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1C18" w:rsidRDefault="00AF4708" w:rsidP="00AF4708">
      <w:pPr>
        <w:ind w:firstLine="0"/>
        <w:jc w:val="center"/>
      </w:pPr>
      <w:r>
        <w:rPr>
          <w:b/>
          <w:sz w:val="32"/>
          <w:szCs w:val="32"/>
        </w:rPr>
        <w:t>Notification about invitation for proposals</w:t>
      </w:r>
      <w:r w:rsidR="00C57DDA">
        <w:rPr>
          <w:b/>
          <w:sz w:val="32"/>
          <w:szCs w:val="32"/>
        </w:rPr>
        <w:t xml:space="preserve"> </w:t>
      </w:r>
      <w:r w:rsidR="00C57DDA" w:rsidRPr="00C57DDA">
        <w:rPr>
          <w:b/>
          <w:sz w:val="32"/>
          <w:szCs w:val="32"/>
        </w:rPr>
        <w:t>in electronic form</w:t>
      </w:r>
    </w:p>
    <w:p w:rsidR="00AF4708" w:rsidRPr="004925A2" w:rsidRDefault="008F15E6" w:rsidP="005D1FED">
      <w:pPr>
        <w:ind w:firstLine="0"/>
        <w:jc w:val="center"/>
        <w:rPr>
          <w:b/>
          <w:sz w:val="32"/>
          <w:szCs w:val="32"/>
        </w:rPr>
      </w:pPr>
      <w:r>
        <w:rPr>
          <w:b/>
          <w:sz w:val="32"/>
          <w:szCs w:val="32"/>
        </w:rPr>
        <w:t>ZPE-TsKPRK-17-0</w:t>
      </w:r>
      <w:r w:rsidR="00077F97" w:rsidRPr="00641EB9">
        <w:rPr>
          <w:b/>
          <w:sz w:val="32"/>
          <w:szCs w:val="32"/>
          <w:lang w:val="en-US"/>
        </w:rPr>
        <w:t>136</w:t>
      </w:r>
    </w:p>
    <w:p w:rsidR="00BC29CF" w:rsidRDefault="0053719E" w:rsidP="00A06273">
      <w:pPr>
        <w:pStyle w:val="1"/>
        <w:suppressAutoHyphens/>
      </w:pPr>
      <w:r>
        <w:rPr>
          <w:b/>
        </w:rPr>
        <w:t xml:space="preserve">Public Joint Stock Company </w:t>
      </w:r>
      <w:r w:rsidR="00A06273" w:rsidRPr="00A06273">
        <w:rPr>
          <w:b/>
        </w:rPr>
        <w:t xml:space="preserve">Centre for Cargo Container Traffic TransContainer </w:t>
      </w:r>
      <w:r w:rsidR="00A06273">
        <w:rPr>
          <w:b/>
        </w:rPr>
        <w:t>(PJSC TransContainer</w:t>
      </w:r>
      <w:r>
        <w:rPr>
          <w:b/>
        </w:rPr>
        <w:t xml:space="preserve">) (hereinafter - the Customer), in accordance with the provisions of the Federal Law  № 223-FZ from July 18, 2011 "About the purchase of goods, works and services by certain types of legal entities" and the Provision on the purchase of goods, works and services for the needs of PJSC TransContainer </w:t>
      </w:r>
      <w:r>
        <w:t>approved by the Board of Directors of the PJSC TransContainer on July 08, 2016 (protocol No. 1) (hereinafter – the Provision on purchases), carries out:</w:t>
      </w:r>
    </w:p>
    <w:p w:rsidR="00C64E36" w:rsidRPr="00C64E36" w:rsidRDefault="00D55D10" w:rsidP="00662448">
      <w:pPr>
        <w:pStyle w:val="1"/>
        <w:suppressAutoHyphens/>
      </w:pPr>
      <w:r>
        <w:rPr>
          <w:szCs w:val="28"/>
        </w:rPr>
        <w:t xml:space="preserve">The Invitation for proposals </w:t>
      </w:r>
      <w:r w:rsidR="00C57DDA" w:rsidRPr="00C57DDA">
        <w:rPr>
          <w:szCs w:val="28"/>
        </w:rPr>
        <w:t>in electronic form</w:t>
      </w:r>
      <w:r w:rsidR="00C57DDA">
        <w:rPr>
          <w:szCs w:val="28"/>
        </w:rPr>
        <w:t xml:space="preserve"> </w:t>
      </w:r>
      <w:r>
        <w:rPr>
          <w:szCs w:val="28"/>
        </w:rPr>
        <w:t>ZPE-TsKPRK-17-0</w:t>
      </w:r>
      <w:r w:rsidR="00077F97" w:rsidRPr="00077F97">
        <w:rPr>
          <w:szCs w:val="28"/>
          <w:lang w:val="en-US"/>
        </w:rPr>
        <w:t>136</w:t>
      </w:r>
      <w:r>
        <w:rPr>
          <w:szCs w:val="28"/>
        </w:rPr>
        <w:t xml:space="preserve"> for delivery of 20-foot and 40-foot containers</w:t>
      </w:r>
      <w:r>
        <w:rPr>
          <w:i/>
          <w:sz w:val="24"/>
          <w:szCs w:val="24"/>
        </w:rPr>
        <w:t>.</w:t>
      </w:r>
    </w:p>
    <w:p w:rsidR="003F2B7A" w:rsidRPr="00C64E36" w:rsidRDefault="00C64E36" w:rsidP="003F2B7A">
      <w:pPr>
        <w:jc w:val="both"/>
      </w:pPr>
      <w:r>
        <w:t xml:space="preserve">The registered address of the Customer: </w:t>
      </w:r>
      <w:r w:rsidR="003806BF">
        <w:rPr>
          <w:szCs w:val="28"/>
        </w:rPr>
        <w:t xml:space="preserve">19, </w:t>
      </w:r>
      <w:proofErr w:type="spellStart"/>
      <w:r w:rsidR="003806BF">
        <w:rPr>
          <w:szCs w:val="28"/>
        </w:rPr>
        <w:t>Oruzheyniy</w:t>
      </w:r>
      <w:proofErr w:type="spellEnd"/>
      <w:r w:rsidR="003806BF">
        <w:rPr>
          <w:szCs w:val="28"/>
        </w:rPr>
        <w:t xml:space="preserve"> </w:t>
      </w:r>
      <w:proofErr w:type="spellStart"/>
      <w:r w:rsidR="003806BF">
        <w:rPr>
          <w:szCs w:val="28"/>
        </w:rPr>
        <w:t>pereulok</w:t>
      </w:r>
      <w:proofErr w:type="spellEnd"/>
      <w:r w:rsidR="003806BF">
        <w:rPr>
          <w:szCs w:val="28"/>
        </w:rPr>
        <w:t>,</w:t>
      </w:r>
      <w:r w:rsidR="003806BF" w:rsidRPr="003806BF">
        <w:rPr>
          <w:szCs w:val="28"/>
        </w:rPr>
        <w:t xml:space="preserve"> </w:t>
      </w:r>
      <w:r w:rsidR="003806BF">
        <w:rPr>
          <w:szCs w:val="28"/>
        </w:rPr>
        <w:t>Moscow, 125047</w:t>
      </w:r>
      <w:proofErr w:type="gramStart"/>
      <w:r w:rsidR="003806BF">
        <w:rPr>
          <w:szCs w:val="28"/>
        </w:rPr>
        <w:t>,</w:t>
      </w:r>
      <w:r w:rsidR="003806BF">
        <w:t>Russian</w:t>
      </w:r>
      <w:proofErr w:type="gramEnd"/>
      <w:r w:rsidR="003806BF">
        <w:t xml:space="preserve"> Federation.</w:t>
      </w:r>
    </w:p>
    <w:p w:rsidR="003806BF" w:rsidRPr="00C64E36" w:rsidRDefault="00BA3DFD" w:rsidP="003806BF">
      <w:pPr>
        <w:jc w:val="both"/>
      </w:pPr>
      <w:r>
        <w:t>Postal address of the Customer: 31.01.2011, №1067746341024</w:t>
      </w:r>
      <w:proofErr w:type="gramStart"/>
      <w:r>
        <w:t>,</w:t>
      </w:r>
      <w:proofErr w:type="gramEnd"/>
      <w:r>
        <w:br/>
      </w:r>
      <w:r w:rsidR="003806BF">
        <w:rPr>
          <w:szCs w:val="28"/>
        </w:rPr>
        <w:t xml:space="preserve">19, </w:t>
      </w:r>
      <w:proofErr w:type="spellStart"/>
      <w:r w:rsidR="003806BF">
        <w:rPr>
          <w:szCs w:val="28"/>
        </w:rPr>
        <w:t>Oruzheyniy</w:t>
      </w:r>
      <w:proofErr w:type="spellEnd"/>
      <w:r w:rsidR="003806BF">
        <w:rPr>
          <w:szCs w:val="28"/>
        </w:rPr>
        <w:t xml:space="preserve"> </w:t>
      </w:r>
      <w:proofErr w:type="spellStart"/>
      <w:r w:rsidR="003806BF">
        <w:rPr>
          <w:szCs w:val="28"/>
        </w:rPr>
        <w:t>pereulok</w:t>
      </w:r>
      <w:proofErr w:type="spellEnd"/>
      <w:r w:rsidR="003806BF">
        <w:rPr>
          <w:szCs w:val="28"/>
        </w:rPr>
        <w:t>,</w:t>
      </w:r>
      <w:r w:rsidR="003806BF" w:rsidRPr="003806BF">
        <w:rPr>
          <w:szCs w:val="28"/>
        </w:rPr>
        <w:t xml:space="preserve"> </w:t>
      </w:r>
      <w:r w:rsidR="003806BF">
        <w:rPr>
          <w:szCs w:val="28"/>
        </w:rPr>
        <w:t>Moscow, 125047,</w:t>
      </w:r>
      <w:r w:rsidR="003806BF">
        <w:t>Russian Federation.</w:t>
      </w:r>
    </w:p>
    <w:p w:rsidR="003F2B7A" w:rsidRPr="00C64E36" w:rsidRDefault="003F2B7A" w:rsidP="003F2B7A">
      <w:pPr>
        <w:jc w:val="both"/>
      </w:pPr>
    </w:p>
    <w:p w:rsidR="00216833" w:rsidRPr="00216833" w:rsidRDefault="00216833" w:rsidP="003F2B7A">
      <w:pPr>
        <w:jc w:val="both"/>
        <w:rPr>
          <w:b/>
        </w:rPr>
      </w:pPr>
      <w:r>
        <w:rPr>
          <w:b/>
        </w:rPr>
        <w:t>Contact details of the Customer:</w:t>
      </w:r>
    </w:p>
    <w:p w:rsidR="00BA3DFD" w:rsidRDefault="00BA3DFD" w:rsidP="00BA3DFD">
      <w:pPr>
        <w:jc w:val="both"/>
      </w:pPr>
      <w:r>
        <w:t xml:space="preserve">Complete name </w:t>
      </w:r>
      <w:proofErr w:type="spellStart"/>
      <w:r>
        <w:t>Kalinkin</w:t>
      </w:r>
      <w:proofErr w:type="spellEnd"/>
      <w:r>
        <w:t xml:space="preserve"> Dmitry </w:t>
      </w:r>
      <w:proofErr w:type="spellStart"/>
      <w:r>
        <w:t>Yurievich</w:t>
      </w:r>
      <w:proofErr w:type="spellEnd"/>
    </w:p>
    <w:p w:rsidR="00BA3DFD" w:rsidRPr="00C64E36" w:rsidRDefault="00BA3DFD" w:rsidP="00BA3DFD">
      <w:pPr>
        <w:jc w:val="both"/>
      </w:pPr>
      <w:r>
        <w:t>E-mail address: KalinkinDU@trcont.ru</w:t>
      </w:r>
    </w:p>
    <w:p w:rsidR="00BA3DFD" w:rsidRPr="00C64E36" w:rsidRDefault="00BA3DFD" w:rsidP="00BA3DFD">
      <w:pPr>
        <w:jc w:val="both"/>
      </w:pPr>
      <w:r>
        <w:t xml:space="preserve">Telephone: (495) 788-17-17 ext. 15-40, </w:t>
      </w:r>
    </w:p>
    <w:p w:rsidR="00BA3DFD" w:rsidRPr="00C64E36" w:rsidRDefault="00BA3DFD" w:rsidP="00BA3DFD">
      <w:pPr>
        <w:jc w:val="both"/>
      </w:pPr>
      <w:r>
        <w:t>Fax: (495) 788-17-17 ext. 17-74.</w:t>
      </w:r>
    </w:p>
    <w:p w:rsidR="00CB1C18" w:rsidRDefault="00CB1C18" w:rsidP="00AF4708">
      <w:pPr>
        <w:jc w:val="both"/>
      </w:pPr>
    </w:p>
    <w:p w:rsidR="00BA3DFD" w:rsidRPr="00083273" w:rsidRDefault="00BA3DFD" w:rsidP="00BA3DFD">
      <w:pPr>
        <w:pStyle w:val="1"/>
        <w:ind w:firstLine="708"/>
        <w:rPr>
          <w:szCs w:val="28"/>
        </w:rPr>
      </w:pPr>
      <w:r>
        <w:t xml:space="preserve">PJSC TransContainer is the </w:t>
      </w:r>
      <w:r>
        <w:rPr>
          <w:b/>
        </w:rPr>
        <w:t>Organizer of the Invitation for proposals</w:t>
      </w:r>
      <w:r w:rsidR="00C57DDA">
        <w:rPr>
          <w:b/>
        </w:rPr>
        <w:t xml:space="preserve"> </w:t>
      </w:r>
      <w:r w:rsidR="00C57DDA" w:rsidRPr="00C57DDA">
        <w:rPr>
          <w:b/>
        </w:rPr>
        <w:t>in electronic form</w:t>
      </w:r>
      <w:r>
        <w:t xml:space="preserve">. The functions of the Organizer are performed by the </w:t>
      </w:r>
      <w:r>
        <w:rPr>
          <w:szCs w:val="28"/>
        </w:rPr>
        <w:t>Permanent working group of the Tender Committee of the management of PJSC TransContainer.</w:t>
      </w:r>
    </w:p>
    <w:p w:rsidR="00BA3DFD" w:rsidRPr="00083273" w:rsidRDefault="003806BF" w:rsidP="00BA3DFD">
      <w:pPr>
        <w:pStyle w:val="1"/>
        <w:ind w:firstLine="0"/>
        <w:rPr>
          <w:szCs w:val="28"/>
        </w:rPr>
      </w:pPr>
      <w:r>
        <w:rPr>
          <w:szCs w:val="28"/>
        </w:rPr>
        <w:t xml:space="preserve">Address: 19, </w:t>
      </w:r>
      <w:proofErr w:type="spellStart"/>
      <w:r>
        <w:rPr>
          <w:szCs w:val="28"/>
        </w:rPr>
        <w:t>Oruzheyni</w:t>
      </w:r>
      <w:r w:rsidR="00BA3DFD">
        <w:rPr>
          <w:szCs w:val="28"/>
        </w:rPr>
        <w:t>y</w:t>
      </w:r>
      <w:proofErr w:type="spellEnd"/>
      <w:r w:rsidR="00BA3DFD">
        <w:rPr>
          <w:szCs w:val="28"/>
        </w:rPr>
        <w:t xml:space="preserve"> </w:t>
      </w:r>
      <w:proofErr w:type="spellStart"/>
      <w:r w:rsidR="00BA3DFD">
        <w:rPr>
          <w:szCs w:val="28"/>
        </w:rPr>
        <w:t>pereulok</w:t>
      </w:r>
      <w:proofErr w:type="spellEnd"/>
      <w:r w:rsidR="00BA3DFD">
        <w:rPr>
          <w:szCs w:val="28"/>
        </w:rPr>
        <w:t xml:space="preserve">, Moscow, </w:t>
      </w:r>
      <w:r>
        <w:rPr>
          <w:szCs w:val="28"/>
        </w:rPr>
        <w:t>125047.</w:t>
      </w:r>
    </w:p>
    <w:p w:rsidR="00BA3DFD" w:rsidRDefault="00BA3DFD" w:rsidP="00BA3DFD">
      <w:pPr>
        <w:pStyle w:val="1"/>
        <w:suppressAutoHyphens/>
        <w:ind w:firstLine="708"/>
        <w:rPr>
          <w:szCs w:val="28"/>
        </w:rPr>
      </w:pPr>
      <w:r>
        <w:rPr>
          <w:szCs w:val="28"/>
        </w:rPr>
        <w:t xml:space="preserve">The contact person(s) of the Organizer: </w:t>
      </w:r>
    </w:p>
    <w:p w:rsidR="00BA3DFD" w:rsidRPr="005168ED" w:rsidRDefault="00BA3DFD" w:rsidP="00BA3DFD">
      <w:pPr>
        <w:pStyle w:val="1"/>
        <w:ind w:firstLine="708"/>
        <w:rPr>
          <w:szCs w:val="28"/>
        </w:rPr>
      </w:pPr>
      <w:proofErr w:type="spellStart"/>
      <w:r>
        <w:rPr>
          <w:szCs w:val="28"/>
        </w:rPr>
        <w:t>Aksyutina</w:t>
      </w:r>
      <w:proofErr w:type="spellEnd"/>
      <w:r>
        <w:rPr>
          <w:szCs w:val="28"/>
        </w:rPr>
        <w:t xml:space="preserve"> Kira </w:t>
      </w:r>
      <w:proofErr w:type="spellStart"/>
      <w:r>
        <w:rPr>
          <w:szCs w:val="28"/>
        </w:rPr>
        <w:t>Mikhailovna</w:t>
      </w:r>
      <w:proofErr w:type="spellEnd"/>
      <w:r>
        <w:rPr>
          <w:szCs w:val="28"/>
        </w:rPr>
        <w:t>, tel. +7 (495) 788 -1717, ext. 16-42, e-mail AksiutinaKM@trcont.ru;</w:t>
      </w:r>
    </w:p>
    <w:p w:rsidR="00BA3DFD" w:rsidRPr="005168ED" w:rsidRDefault="00BA3DFD" w:rsidP="00BA3DFD">
      <w:pPr>
        <w:pStyle w:val="1"/>
        <w:ind w:firstLine="708"/>
        <w:rPr>
          <w:szCs w:val="28"/>
        </w:rPr>
      </w:pPr>
      <w:proofErr w:type="spellStart"/>
      <w:r>
        <w:rPr>
          <w:szCs w:val="28"/>
        </w:rPr>
        <w:t>Kurizyn</w:t>
      </w:r>
      <w:proofErr w:type="spellEnd"/>
      <w:r>
        <w:rPr>
          <w:szCs w:val="28"/>
        </w:rPr>
        <w:t xml:space="preserve"> </w:t>
      </w:r>
      <w:proofErr w:type="spellStart"/>
      <w:r>
        <w:rPr>
          <w:szCs w:val="28"/>
        </w:rPr>
        <w:t>Aleksandr</w:t>
      </w:r>
      <w:proofErr w:type="spellEnd"/>
      <w:r>
        <w:rPr>
          <w:szCs w:val="28"/>
        </w:rPr>
        <w:t xml:space="preserve"> </w:t>
      </w:r>
      <w:proofErr w:type="spellStart"/>
      <w:r>
        <w:rPr>
          <w:szCs w:val="28"/>
        </w:rPr>
        <w:t>Evgenievich</w:t>
      </w:r>
      <w:proofErr w:type="spellEnd"/>
      <w:r>
        <w:rPr>
          <w:szCs w:val="28"/>
        </w:rPr>
        <w:t>, tel. +7 (495) 788 -1717, ext. 16-41, e-mail KuritsynAE@trcont.ru</w:t>
      </w:r>
    </w:p>
    <w:p w:rsidR="004925A2" w:rsidRDefault="004925A2" w:rsidP="004925A2">
      <w:pPr>
        <w:pStyle w:val="a7"/>
        <w:rPr>
          <w:b/>
          <w:sz w:val="28"/>
          <w:szCs w:val="28"/>
        </w:rPr>
      </w:pPr>
    </w:p>
    <w:p w:rsidR="004925A2" w:rsidRPr="00B14FF4" w:rsidRDefault="004925A2" w:rsidP="004925A2">
      <w:pPr>
        <w:pStyle w:val="a7"/>
        <w:rPr>
          <w:b/>
          <w:sz w:val="28"/>
          <w:szCs w:val="28"/>
        </w:rPr>
      </w:pPr>
      <w:r>
        <w:rPr>
          <w:b/>
          <w:sz w:val="28"/>
          <w:szCs w:val="28"/>
        </w:rPr>
        <w:t>Lot No. 1</w:t>
      </w:r>
    </w:p>
    <w:p w:rsidR="004925A2" w:rsidRDefault="004925A2" w:rsidP="004925A2">
      <w:pPr>
        <w:pStyle w:val="a7"/>
        <w:rPr>
          <w:sz w:val="28"/>
          <w:szCs w:val="28"/>
        </w:rPr>
      </w:pPr>
      <w:r>
        <w:rPr>
          <w:sz w:val="28"/>
          <w:szCs w:val="28"/>
        </w:rPr>
        <w:t>The Subject of the Contract: delivery of 800 units of 20-foot containers.</w:t>
      </w:r>
    </w:p>
    <w:p w:rsidR="004925A2" w:rsidRPr="00B14FF4" w:rsidRDefault="00983135" w:rsidP="004925A2">
      <w:pPr>
        <w:jc w:val="both"/>
        <w:rPr>
          <w:szCs w:val="28"/>
        </w:rPr>
      </w:pPr>
      <w:r>
        <w:rPr>
          <w:szCs w:val="28"/>
        </w:rPr>
        <w:t xml:space="preserve">Initial (maximum) price of the contract: 1 972 800,00 (one million nine hundred seventy two thousand eight hundred) US dollars taking into account all possible expenses of the supplier, including expenses on delivery of goods to the points of delivery, cost of execution of the certificate of classification company of the member of the International Association of Classification Companies (IACC), expenses on placement to goods of the logo of the Customer, expenses on placement to the plate according to the convention on safety of containers (CSC) of information on the program of continuous survey of containers on the form: "ACER 001/06 RUTKRU" and also serial (inventory) number of a container, the cost of the </w:t>
      </w:r>
      <w:r>
        <w:rPr>
          <w:szCs w:val="28"/>
        </w:rPr>
        <w:lastRenderedPageBreak/>
        <w:t>guarantee and all types of tax, except the VAT and also other expenses connected with delivery of Goods. The amount of the VAT and condition of charge are defined according to the legislation of the Russian Federation.</w:t>
      </w:r>
    </w:p>
    <w:p w:rsidR="004925A2" w:rsidRPr="00AC0842" w:rsidRDefault="004925A2" w:rsidP="004925A2">
      <w:pPr>
        <w:jc w:val="both"/>
        <w:rPr>
          <w:szCs w:val="28"/>
        </w:rPr>
      </w:pPr>
      <w:r>
        <w:rPr>
          <w:szCs w:val="28"/>
        </w:rPr>
        <w:t>The information about the product, work,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19"/>
        <w:gridCol w:w="1819"/>
        <w:gridCol w:w="1417"/>
        <w:gridCol w:w="1557"/>
        <w:gridCol w:w="2412"/>
      </w:tblGrid>
      <w:tr w:rsidR="004925A2" w:rsidRPr="00AC0842" w:rsidTr="0009797A">
        <w:tc>
          <w:tcPr>
            <w:tcW w:w="675" w:type="dxa"/>
          </w:tcPr>
          <w:p w:rsidR="004925A2" w:rsidRPr="00EE24DF" w:rsidRDefault="004925A2" w:rsidP="0009797A">
            <w:pPr>
              <w:ind w:firstLine="0"/>
              <w:rPr>
                <w:sz w:val="24"/>
                <w:szCs w:val="24"/>
              </w:rPr>
            </w:pPr>
            <w:r>
              <w:rPr>
                <w:sz w:val="24"/>
                <w:szCs w:val="24"/>
              </w:rPr>
              <w:t>№</w:t>
            </w:r>
          </w:p>
        </w:tc>
        <w:tc>
          <w:tcPr>
            <w:tcW w:w="1819" w:type="dxa"/>
          </w:tcPr>
          <w:p w:rsidR="004925A2" w:rsidRPr="00EE24DF" w:rsidRDefault="004925A2" w:rsidP="0009797A">
            <w:pPr>
              <w:ind w:firstLine="0"/>
              <w:rPr>
                <w:sz w:val="24"/>
                <w:szCs w:val="24"/>
              </w:rPr>
            </w:pPr>
            <w:r>
              <w:rPr>
                <w:sz w:val="24"/>
                <w:szCs w:val="24"/>
              </w:rPr>
              <w:t>Classification under OKPD 2</w:t>
            </w:r>
          </w:p>
        </w:tc>
        <w:tc>
          <w:tcPr>
            <w:tcW w:w="1819" w:type="dxa"/>
          </w:tcPr>
          <w:p w:rsidR="004925A2" w:rsidRPr="00EE24DF" w:rsidRDefault="004925A2" w:rsidP="0009797A">
            <w:pPr>
              <w:ind w:firstLine="0"/>
              <w:rPr>
                <w:sz w:val="24"/>
                <w:szCs w:val="24"/>
              </w:rPr>
            </w:pPr>
            <w:r>
              <w:rPr>
                <w:sz w:val="24"/>
                <w:szCs w:val="24"/>
              </w:rPr>
              <w:t>Classification under OKVED 2</w:t>
            </w:r>
          </w:p>
        </w:tc>
        <w:tc>
          <w:tcPr>
            <w:tcW w:w="1417" w:type="dxa"/>
          </w:tcPr>
          <w:p w:rsidR="004925A2" w:rsidRPr="00EE24DF" w:rsidRDefault="004925A2" w:rsidP="0009797A">
            <w:pPr>
              <w:ind w:firstLine="0"/>
              <w:rPr>
                <w:sz w:val="24"/>
                <w:szCs w:val="24"/>
              </w:rPr>
            </w:pPr>
            <w:r>
              <w:rPr>
                <w:sz w:val="24"/>
                <w:szCs w:val="24"/>
              </w:rPr>
              <w:t>Quantity (volume)</w:t>
            </w:r>
          </w:p>
        </w:tc>
        <w:tc>
          <w:tcPr>
            <w:tcW w:w="1557" w:type="dxa"/>
          </w:tcPr>
          <w:p w:rsidR="004925A2" w:rsidRPr="00EE24DF" w:rsidRDefault="004925A2" w:rsidP="0009797A">
            <w:pPr>
              <w:ind w:firstLine="0"/>
              <w:rPr>
                <w:sz w:val="24"/>
                <w:szCs w:val="24"/>
              </w:rPr>
            </w:pPr>
            <w:r>
              <w:rPr>
                <w:sz w:val="24"/>
                <w:szCs w:val="24"/>
              </w:rPr>
              <w:t>Unit of measure</w:t>
            </w:r>
          </w:p>
        </w:tc>
        <w:tc>
          <w:tcPr>
            <w:tcW w:w="2412" w:type="dxa"/>
          </w:tcPr>
          <w:p w:rsidR="004925A2" w:rsidRPr="00EE24DF" w:rsidRDefault="004925A2" w:rsidP="0009797A">
            <w:pPr>
              <w:ind w:firstLine="0"/>
              <w:rPr>
                <w:sz w:val="24"/>
                <w:szCs w:val="24"/>
              </w:rPr>
            </w:pPr>
            <w:r>
              <w:rPr>
                <w:sz w:val="24"/>
                <w:szCs w:val="24"/>
              </w:rPr>
              <w:t>Additional information</w:t>
            </w:r>
          </w:p>
        </w:tc>
      </w:tr>
      <w:tr w:rsidR="004925A2" w:rsidRPr="00AC0842" w:rsidTr="0009797A">
        <w:tc>
          <w:tcPr>
            <w:tcW w:w="675" w:type="dxa"/>
          </w:tcPr>
          <w:p w:rsidR="004925A2" w:rsidRPr="00DB6FD2" w:rsidRDefault="004925A2" w:rsidP="0009797A">
            <w:pPr>
              <w:ind w:firstLine="0"/>
              <w:rPr>
                <w:sz w:val="24"/>
                <w:szCs w:val="24"/>
              </w:rPr>
            </w:pPr>
            <w:r>
              <w:rPr>
                <w:sz w:val="24"/>
                <w:szCs w:val="24"/>
              </w:rPr>
              <w:t>1.</w:t>
            </w:r>
          </w:p>
        </w:tc>
        <w:tc>
          <w:tcPr>
            <w:tcW w:w="1819" w:type="dxa"/>
          </w:tcPr>
          <w:p w:rsidR="004925A2" w:rsidRPr="00DB6FD2" w:rsidRDefault="004925A2" w:rsidP="0009797A">
            <w:pPr>
              <w:ind w:firstLine="0"/>
              <w:rPr>
                <w:sz w:val="24"/>
                <w:szCs w:val="24"/>
              </w:rPr>
            </w:pPr>
            <w:r>
              <w:rPr>
                <w:sz w:val="24"/>
                <w:szCs w:val="24"/>
              </w:rPr>
              <w:t>29.20.21.110</w:t>
            </w:r>
          </w:p>
        </w:tc>
        <w:tc>
          <w:tcPr>
            <w:tcW w:w="1819" w:type="dxa"/>
          </w:tcPr>
          <w:p w:rsidR="004925A2" w:rsidRPr="00DB6FD2" w:rsidRDefault="004925A2" w:rsidP="0009797A">
            <w:pPr>
              <w:ind w:firstLine="0"/>
              <w:rPr>
                <w:sz w:val="24"/>
                <w:szCs w:val="24"/>
              </w:rPr>
            </w:pPr>
            <w:r>
              <w:rPr>
                <w:sz w:val="24"/>
                <w:szCs w:val="24"/>
              </w:rPr>
              <w:t>29.20.5</w:t>
            </w:r>
          </w:p>
        </w:tc>
        <w:tc>
          <w:tcPr>
            <w:tcW w:w="1417" w:type="dxa"/>
          </w:tcPr>
          <w:p w:rsidR="004925A2" w:rsidRPr="00DB6FD2" w:rsidRDefault="00BA4ABE" w:rsidP="0009797A">
            <w:pPr>
              <w:ind w:firstLine="0"/>
              <w:rPr>
                <w:sz w:val="24"/>
                <w:szCs w:val="24"/>
              </w:rPr>
            </w:pPr>
            <w:r>
              <w:rPr>
                <w:sz w:val="24"/>
                <w:szCs w:val="24"/>
              </w:rPr>
              <w:t>800</w:t>
            </w:r>
          </w:p>
        </w:tc>
        <w:tc>
          <w:tcPr>
            <w:tcW w:w="1557" w:type="dxa"/>
          </w:tcPr>
          <w:p w:rsidR="004925A2" w:rsidRPr="00DB6FD2" w:rsidRDefault="004925A2" w:rsidP="0009797A">
            <w:pPr>
              <w:ind w:firstLine="0"/>
              <w:rPr>
                <w:sz w:val="24"/>
                <w:szCs w:val="24"/>
              </w:rPr>
            </w:pPr>
            <w:r>
              <w:rPr>
                <w:sz w:val="24"/>
                <w:szCs w:val="24"/>
              </w:rPr>
              <w:t>unit</w:t>
            </w:r>
          </w:p>
        </w:tc>
        <w:tc>
          <w:tcPr>
            <w:tcW w:w="2412" w:type="dxa"/>
          </w:tcPr>
          <w:p w:rsidR="004925A2" w:rsidRPr="00DB6FD2" w:rsidRDefault="004925A2" w:rsidP="006B1C5A">
            <w:pPr>
              <w:ind w:firstLine="0"/>
              <w:rPr>
                <w:sz w:val="24"/>
                <w:szCs w:val="24"/>
              </w:rPr>
            </w:pPr>
            <w:r>
              <w:rPr>
                <w:sz w:val="24"/>
                <w:szCs w:val="24"/>
              </w:rPr>
              <w:t>The line of the annual purchase plan number 619</w:t>
            </w:r>
          </w:p>
        </w:tc>
      </w:tr>
    </w:tbl>
    <w:p w:rsidR="004925A2" w:rsidRDefault="004925A2" w:rsidP="004925A2">
      <w:pPr>
        <w:jc w:val="both"/>
        <w:rPr>
          <w:szCs w:val="28"/>
        </w:rPr>
      </w:pPr>
      <w:r>
        <w:rPr>
          <w:szCs w:val="28"/>
        </w:rPr>
        <w:t xml:space="preserve">The place of delivery of goods, performance of works, rendering of services: </w:t>
      </w:r>
      <w:proofErr w:type="spellStart"/>
      <w:r>
        <w:rPr>
          <w:szCs w:val="28"/>
        </w:rPr>
        <w:t>Primorsky</w:t>
      </w:r>
      <w:proofErr w:type="spellEnd"/>
      <w:r>
        <w:rPr>
          <w:szCs w:val="28"/>
        </w:rPr>
        <w:t xml:space="preserve"> </w:t>
      </w:r>
      <w:proofErr w:type="spellStart"/>
      <w:r>
        <w:rPr>
          <w:szCs w:val="28"/>
        </w:rPr>
        <w:t>Krai</w:t>
      </w:r>
      <w:proofErr w:type="spellEnd"/>
      <w:r>
        <w:rPr>
          <w:szCs w:val="28"/>
        </w:rPr>
        <w:t xml:space="preserve">, </w:t>
      </w:r>
      <w:proofErr w:type="spellStart"/>
      <w:r>
        <w:rPr>
          <w:szCs w:val="28"/>
        </w:rPr>
        <w:t>Zabaykalsky</w:t>
      </w:r>
      <w:proofErr w:type="spellEnd"/>
      <w:r>
        <w:rPr>
          <w:szCs w:val="28"/>
        </w:rPr>
        <w:t xml:space="preserve"> </w:t>
      </w:r>
      <w:proofErr w:type="spellStart"/>
      <w:r>
        <w:rPr>
          <w:szCs w:val="28"/>
        </w:rPr>
        <w:t>Krai</w:t>
      </w:r>
      <w:proofErr w:type="spellEnd"/>
      <w:r>
        <w:rPr>
          <w:szCs w:val="28"/>
        </w:rPr>
        <w:t>.</w:t>
      </w:r>
    </w:p>
    <w:p w:rsidR="00B14FF4" w:rsidRDefault="00B14FF4" w:rsidP="00AC0842">
      <w:pPr>
        <w:jc w:val="both"/>
        <w:rPr>
          <w:szCs w:val="28"/>
          <w:highlight w:val="cyan"/>
        </w:rPr>
      </w:pPr>
    </w:p>
    <w:p w:rsidR="00BA4ABE" w:rsidRPr="00B14FF4" w:rsidRDefault="00BA4ABE" w:rsidP="00BA4ABE">
      <w:pPr>
        <w:pStyle w:val="a7"/>
        <w:rPr>
          <w:b/>
          <w:sz w:val="28"/>
          <w:szCs w:val="28"/>
        </w:rPr>
      </w:pPr>
      <w:r>
        <w:rPr>
          <w:b/>
          <w:sz w:val="28"/>
          <w:szCs w:val="28"/>
        </w:rPr>
        <w:t>Lot No. 2</w:t>
      </w:r>
    </w:p>
    <w:p w:rsidR="00BA4ABE" w:rsidRDefault="00BA4ABE" w:rsidP="00BA4ABE">
      <w:pPr>
        <w:pStyle w:val="a7"/>
        <w:rPr>
          <w:sz w:val="28"/>
          <w:szCs w:val="28"/>
        </w:rPr>
      </w:pPr>
      <w:r>
        <w:rPr>
          <w:sz w:val="28"/>
          <w:szCs w:val="28"/>
        </w:rPr>
        <w:t>The Subject of the Contract: delivery of 2300 units of 20-foot containers.</w:t>
      </w:r>
    </w:p>
    <w:p w:rsidR="00BA4ABE" w:rsidRPr="00B14FF4" w:rsidRDefault="00983135" w:rsidP="00BA4ABE">
      <w:pPr>
        <w:jc w:val="both"/>
        <w:rPr>
          <w:szCs w:val="28"/>
        </w:rPr>
      </w:pPr>
      <w:r>
        <w:rPr>
          <w:szCs w:val="28"/>
        </w:rPr>
        <w:t>Initial (maximum) price of the contract: 5 671 800,00 (five million six hundred seventy one thousand eight hundred) US dollars taking into account all possible expenses of the supplier, including expenses on delivery of goods to the points of delivery, cost of execution of the certificate of classification company of the member of the International Association of Classification Companies (IACC), expenses on placement to goods of the logo of the Customer, expenses on placement to the plate according to the convention on safety of containers (CSC) of information on the program of continuous survey of containers on the form: "ACER 001/06 RUTKRU" and also serial (inventory) number of a container, the cost of the guarantee and all types of tax, except the VAT and also other expenses connected with delivery of Goods. The amount of the VAT and condition of charge are defined according to the legislation of the Russian Federation.</w:t>
      </w:r>
    </w:p>
    <w:p w:rsidR="00BA4ABE" w:rsidRPr="00AC0842" w:rsidRDefault="00BA4ABE" w:rsidP="00BA4ABE">
      <w:pPr>
        <w:jc w:val="both"/>
        <w:rPr>
          <w:szCs w:val="28"/>
        </w:rPr>
      </w:pPr>
      <w:r>
        <w:rPr>
          <w:szCs w:val="28"/>
        </w:rPr>
        <w:t>The information about the product, work,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19"/>
        <w:gridCol w:w="1819"/>
        <w:gridCol w:w="1417"/>
        <w:gridCol w:w="1557"/>
        <w:gridCol w:w="2412"/>
      </w:tblGrid>
      <w:tr w:rsidR="00BA4ABE" w:rsidRPr="00AC0842" w:rsidTr="00676730">
        <w:tc>
          <w:tcPr>
            <w:tcW w:w="675" w:type="dxa"/>
          </w:tcPr>
          <w:p w:rsidR="00BA4ABE" w:rsidRPr="00EE24DF" w:rsidRDefault="00BA4ABE" w:rsidP="00676730">
            <w:pPr>
              <w:ind w:firstLine="0"/>
              <w:rPr>
                <w:sz w:val="24"/>
                <w:szCs w:val="24"/>
              </w:rPr>
            </w:pPr>
            <w:r>
              <w:rPr>
                <w:sz w:val="24"/>
                <w:szCs w:val="24"/>
              </w:rPr>
              <w:t>№</w:t>
            </w:r>
          </w:p>
        </w:tc>
        <w:tc>
          <w:tcPr>
            <w:tcW w:w="1819" w:type="dxa"/>
          </w:tcPr>
          <w:p w:rsidR="00BA4ABE" w:rsidRPr="00EE24DF" w:rsidRDefault="00BA4ABE" w:rsidP="00676730">
            <w:pPr>
              <w:ind w:firstLine="0"/>
              <w:rPr>
                <w:sz w:val="24"/>
                <w:szCs w:val="24"/>
              </w:rPr>
            </w:pPr>
            <w:r>
              <w:rPr>
                <w:sz w:val="24"/>
                <w:szCs w:val="24"/>
              </w:rPr>
              <w:t>Classification under OKPD 2</w:t>
            </w:r>
          </w:p>
        </w:tc>
        <w:tc>
          <w:tcPr>
            <w:tcW w:w="1819" w:type="dxa"/>
          </w:tcPr>
          <w:p w:rsidR="00BA4ABE" w:rsidRPr="00EE24DF" w:rsidRDefault="00BA4ABE" w:rsidP="00676730">
            <w:pPr>
              <w:ind w:firstLine="0"/>
              <w:rPr>
                <w:sz w:val="24"/>
                <w:szCs w:val="24"/>
              </w:rPr>
            </w:pPr>
            <w:r>
              <w:rPr>
                <w:sz w:val="24"/>
                <w:szCs w:val="24"/>
              </w:rPr>
              <w:t>Classification under OKVED 2</w:t>
            </w:r>
          </w:p>
        </w:tc>
        <w:tc>
          <w:tcPr>
            <w:tcW w:w="1417" w:type="dxa"/>
          </w:tcPr>
          <w:p w:rsidR="00BA4ABE" w:rsidRPr="00EE24DF" w:rsidRDefault="00BA4ABE" w:rsidP="00676730">
            <w:pPr>
              <w:ind w:firstLine="0"/>
              <w:rPr>
                <w:sz w:val="24"/>
                <w:szCs w:val="24"/>
              </w:rPr>
            </w:pPr>
            <w:r>
              <w:rPr>
                <w:sz w:val="24"/>
                <w:szCs w:val="24"/>
              </w:rPr>
              <w:t>Quantity (volume)</w:t>
            </w:r>
          </w:p>
        </w:tc>
        <w:tc>
          <w:tcPr>
            <w:tcW w:w="1557" w:type="dxa"/>
          </w:tcPr>
          <w:p w:rsidR="00BA4ABE" w:rsidRPr="00EE24DF" w:rsidRDefault="00BA4ABE" w:rsidP="00676730">
            <w:pPr>
              <w:ind w:firstLine="0"/>
              <w:rPr>
                <w:sz w:val="24"/>
                <w:szCs w:val="24"/>
              </w:rPr>
            </w:pPr>
            <w:r>
              <w:rPr>
                <w:sz w:val="24"/>
                <w:szCs w:val="24"/>
              </w:rPr>
              <w:t>Unit of measure</w:t>
            </w:r>
          </w:p>
        </w:tc>
        <w:tc>
          <w:tcPr>
            <w:tcW w:w="2412" w:type="dxa"/>
          </w:tcPr>
          <w:p w:rsidR="00BA4ABE" w:rsidRPr="00EE24DF" w:rsidRDefault="00BA4ABE" w:rsidP="00676730">
            <w:pPr>
              <w:ind w:firstLine="0"/>
              <w:rPr>
                <w:sz w:val="24"/>
                <w:szCs w:val="24"/>
              </w:rPr>
            </w:pPr>
            <w:r>
              <w:rPr>
                <w:sz w:val="24"/>
                <w:szCs w:val="24"/>
              </w:rPr>
              <w:t>Additional information</w:t>
            </w:r>
          </w:p>
        </w:tc>
      </w:tr>
      <w:tr w:rsidR="00BA4ABE" w:rsidRPr="00AC0842" w:rsidTr="00676730">
        <w:tc>
          <w:tcPr>
            <w:tcW w:w="675" w:type="dxa"/>
          </w:tcPr>
          <w:p w:rsidR="00BA4ABE" w:rsidRPr="00DB6FD2" w:rsidRDefault="00BA4ABE" w:rsidP="00676730">
            <w:pPr>
              <w:ind w:firstLine="0"/>
              <w:rPr>
                <w:sz w:val="24"/>
                <w:szCs w:val="24"/>
              </w:rPr>
            </w:pPr>
            <w:r>
              <w:rPr>
                <w:sz w:val="24"/>
                <w:szCs w:val="24"/>
              </w:rPr>
              <w:t>1.</w:t>
            </w:r>
          </w:p>
        </w:tc>
        <w:tc>
          <w:tcPr>
            <w:tcW w:w="1819" w:type="dxa"/>
          </w:tcPr>
          <w:p w:rsidR="00BA4ABE" w:rsidRPr="00DB6FD2" w:rsidRDefault="00BA4ABE" w:rsidP="00676730">
            <w:pPr>
              <w:ind w:firstLine="0"/>
              <w:rPr>
                <w:sz w:val="24"/>
                <w:szCs w:val="24"/>
              </w:rPr>
            </w:pPr>
            <w:r>
              <w:rPr>
                <w:sz w:val="24"/>
                <w:szCs w:val="24"/>
              </w:rPr>
              <w:t>29.20.21.110</w:t>
            </w:r>
          </w:p>
        </w:tc>
        <w:tc>
          <w:tcPr>
            <w:tcW w:w="1819" w:type="dxa"/>
          </w:tcPr>
          <w:p w:rsidR="00BA4ABE" w:rsidRPr="00DB6FD2" w:rsidRDefault="00BA4ABE" w:rsidP="00676730">
            <w:pPr>
              <w:ind w:firstLine="0"/>
              <w:rPr>
                <w:sz w:val="24"/>
                <w:szCs w:val="24"/>
              </w:rPr>
            </w:pPr>
            <w:r>
              <w:rPr>
                <w:sz w:val="24"/>
                <w:szCs w:val="24"/>
              </w:rPr>
              <w:t>29.20.5</w:t>
            </w:r>
          </w:p>
        </w:tc>
        <w:tc>
          <w:tcPr>
            <w:tcW w:w="1417" w:type="dxa"/>
          </w:tcPr>
          <w:p w:rsidR="00BA4ABE" w:rsidRPr="00DB6FD2" w:rsidRDefault="00940778" w:rsidP="00676730">
            <w:pPr>
              <w:ind w:firstLine="0"/>
              <w:rPr>
                <w:sz w:val="24"/>
                <w:szCs w:val="24"/>
              </w:rPr>
            </w:pPr>
            <w:r>
              <w:rPr>
                <w:sz w:val="24"/>
                <w:szCs w:val="24"/>
              </w:rPr>
              <w:t>2300</w:t>
            </w:r>
          </w:p>
        </w:tc>
        <w:tc>
          <w:tcPr>
            <w:tcW w:w="1557" w:type="dxa"/>
          </w:tcPr>
          <w:p w:rsidR="00BA4ABE" w:rsidRPr="00DB6FD2" w:rsidRDefault="00BA4ABE" w:rsidP="00676730">
            <w:pPr>
              <w:ind w:firstLine="0"/>
              <w:rPr>
                <w:sz w:val="24"/>
                <w:szCs w:val="24"/>
              </w:rPr>
            </w:pPr>
            <w:r>
              <w:rPr>
                <w:sz w:val="24"/>
                <w:szCs w:val="24"/>
              </w:rPr>
              <w:t>unit</w:t>
            </w:r>
          </w:p>
        </w:tc>
        <w:tc>
          <w:tcPr>
            <w:tcW w:w="2412" w:type="dxa"/>
          </w:tcPr>
          <w:p w:rsidR="00BA4ABE" w:rsidRPr="00DB6FD2" w:rsidRDefault="00BA4ABE" w:rsidP="006B1C5A">
            <w:pPr>
              <w:ind w:firstLine="0"/>
              <w:rPr>
                <w:sz w:val="24"/>
                <w:szCs w:val="24"/>
              </w:rPr>
            </w:pPr>
            <w:r>
              <w:rPr>
                <w:sz w:val="24"/>
                <w:szCs w:val="24"/>
              </w:rPr>
              <w:t>The line of the annual purchase plan number 629</w:t>
            </w:r>
          </w:p>
        </w:tc>
      </w:tr>
    </w:tbl>
    <w:p w:rsidR="00BA4ABE" w:rsidRDefault="00BA4ABE" w:rsidP="00BA4ABE">
      <w:pPr>
        <w:jc w:val="both"/>
        <w:rPr>
          <w:szCs w:val="28"/>
        </w:rPr>
      </w:pPr>
      <w:r>
        <w:rPr>
          <w:szCs w:val="28"/>
        </w:rPr>
        <w:t xml:space="preserve">The place of delivery of goods, performance of works, rendering of services: </w:t>
      </w:r>
      <w:proofErr w:type="spellStart"/>
      <w:r>
        <w:rPr>
          <w:szCs w:val="28"/>
        </w:rPr>
        <w:t>Primorsky</w:t>
      </w:r>
      <w:proofErr w:type="spellEnd"/>
      <w:r>
        <w:rPr>
          <w:szCs w:val="28"/>
        </w:rPr>
        <w:t xml:space="preserve"> </w:t>
      </w:r>
      <w:proofErr w:type="spellStart"/>
      <w:r>
        <w:rPr>
          <w:szCs w:val="28"/>
        </w:rPr>
        <w:t>Krai</w:t>
      </w:r>
      <w:proofErr w:type="spellEnd"/>
      <w:r>
        <w:rPr>
          <w:szCs w:val="28"/>
        </w:rPr>
        <w:t xml:space="preserve">, </w:t>
      </w:r>
      <w:proofErr w:type="spellStart"/>
      <w:r>
        <w:rPr>
          <w:szCs w:val="28"/>
        </w:rPr>
        <w:t>Zabaykalsky</w:t>
      </w:r>
      <w:proofErr w:type="spellEnd"/>
      <w:r>
        <w:rPr>
          <w:szCs w:val="28"/>
        </w:rPr>
        <w:t xml:space="preserve"> </w:t>
      </w:r>
      <w:proofErr w:type="spellStart"/>
      <w:r>
        <w:rPr>
          <w:szCs w:val="28"/>
        </w:rPr>
        <w:t>Krai</w:t>
      </w:r>
      <w:proofErr w:type="spellEnd"/>
      <w:r>
        <w:rPr>
          <w:szCs w:val="28"/>
        </w:rPr>
        <w:t>.</w:t>
      </w:r>
    </w:p>
    <w:p w:rsidR="00BA4ABE" w:rsidRDefault="00BA4ABE" w:rsidP="00AC0842">
      <w:pPr>
        <w:jc w:val="both"/>
        <w:rPr>
          <w:szCs w:val="28"/>
          <w:highlight w:val="cyan"/>
        </w:rPr>
      </w:pPr>
    </w:p>
    <w:p w:rsidR="00940778" w:rsidRPr="00B14FF4" w:rsidRDefault="00940778" w:rsidP="00940778">
      <w:pPr>
        <w:pStyle w:val="a7"/>
        <w:rPr>
          <w:b/>
          <w:sz w:val="28"/>
          <w:szCs w:val="28"/>
        </w:rPr>
      </w:pPr>
      <w:r>
        <w:rPr>
          <w:b/>
          <w:sz w:val="28"/>
          <w:szCs w:val="28"/>
        </w:rPr>
        <w:t>Lot No. 3</w:t>
      </w:r>
    </w:p>
    <w:p w:rsidR="00940778" w:rsidRDefault="00940778" w:rsidP="00940778">
      <w:pPr>
        <w:pStyle w:val="a7"/>
        <w:rPr>
          <w:sz w:val="28"/>
          <w:szCs w:val="28"/>
        </w:rPr>
      </w:pPr>
      <w:r>
        <w:rPr>
          <w:sz w:val="28"/>
          <w:szCs w:val="28"/>
        </w:rPr>
        <w:t>The Subject of the Contract: delivery of 1600 units of 20-foot containers.</w:t>
      </w:r>
    </w:p>
    <w:p w:rsidR="00940778" w:rsidRPr="00B14FF4" w:rsidRDefault="00983135" w:rsidP="00940778">
      <w:pPr>
        <w:jc w:val="both"/>
        <w:rPr>
          <w:szCs w:val="28"/>
        </w:rPr>
      </w:pPr>
      <w:r>
        <w:rPr>
          <w:szCs w:val="28"/>
        </w:rPr>
        <w:t xml:space="preserve">Initial (maximum) price of the contract: 3 945 600,00 (three million nine hundred forty five thousand six hundred) US dollars taking into account all possible expenses of the supplier, including expenses on delivery of goods to the points of delivery, cost of execution of the certificate of classification company of the member of the International Association of Classification Companies (IACC), expenses on placement to goods of the logo of the Customer, expenses on placement to the plate according to the convention on safety of containers (CSC) of information on the </w:t>
      </w:r>
      <w:r>
        <w:rPr>
          <w:szCs w:val="28"/>
        </w:rPr>
        <w:lastRenderedPageBreak/>
        <w:t>program of continuous survey of containers on the form: "ACER 001/06 RUTKRU" and also serial (inventory) number of a container, the cost of the guarantee and all types of tax, except the VAT and also other expenses connected with delivery of Goods. The amount of the VAT and condition of charge are defined according to the legislation of the Russian Federation.</w:t>
      </w:r>
    </w:p>
    <w:p w:rsidR="00940778" w:rsidRPr="00AC0842" w:rsidRDefault="00940778" w:rsidP="00940778">
      <w:pPr>
        <w:jc w:val="both"/>
        <w:rPr>
          <w:szCs w:val="28"/>
        </w:rPr>
      </w:pPr>
      <w:r>
        <w:rPr>
          <w:szCs w:val="28"/>
        </w:rPr>
        <w:t>The information about the product, work,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19"/>
        <w:gridCol w:w="1819"/>
        <w:gridCol w:w="1417"/>
        <w:gridCol w:w="1557"/>
        <w:gridCol w:w="2412"/>
      </w:tblGrid>
      <w:tr w:rsidR="00940778" w:rsidRPr="00AC0842" w:rsidTr="00676730">
        <w:tc>
          <w:tcPr>
            <w:tcW w:w="675" w:type="dxa"/>
          </w:tcPr>
          <w:p w:rsidR="00940778" w:rsidRPr="00EE24DF" w:rsidRDefault="00940778" w:rsidP="00676730">
            <w:pPr>
              <w:ind w:firstLine="0"/>
              <w:rPr>
                <w:sz w:val="24"/>
                <w:szCs w:val="24"/>
              </w:rPr>
            </w:pPr>
            <w:r>
              <w:rPr>
                <w:sz w:val="24"/>
                <w:szCs w:val="24"/>
              </w:rPr>
              <w:t>№</w:t>
            </w:r>
          </w:p>
        </w:tc>
        <w:tc>
          <w:tcPr>
            <w:tcW w:w="1819" w:type="dxa"/>
          </w:tcPr>
          <w:p w:rsidR="00940778" w:rsidRPr="00EE24DF" w:rsidRDefault="00940778" w:rsidP="00676730">
            <w:pPr>
              <w:ind w:firstLine="0"/>
              <w:rPr>
                <w:sz w:val="24"/>
                <w:szCs w:val="24"/>
              </w:rPr>
            </w:pPr>
            <w:r>
              <w:rPr>
                <w:sz w:val="24"/>
                <w:szCs w:val="24"/>
              </w:rPr>
              <w:t>Classification under OKPD 2</w:t>
            </w:r>
          </w:p>
        </w:tc>
        <w:tc>
          <w:tcPr>
            <w:tcW w:w="1819" w:type="dxa"/>
          </w:tcPr>
          <w:p w:rsidR="00940778" w:rsidRPr="00EE24DF" w:rsidRDefault="00940778" w:rsidP="00676730">
            <w:pPr>
              <w:ind w:firstLine="0"/>
              <w:rPr>
                <w:sz w:val="24"/>
                <w:szCs w:val="24"/>
              </w:rPr>
            </w:pPr>
            <w:r>
              <w:rPr>
                <w:sz w:val="24"/>
                <w:szCs w:val="24"/>
              </w:rPr>
              <w:t>Classification under OKVED 2</w:t>
            </w:r>
          </w:p>
        </w:tc>
        <w:tc>
          <w:tcPr>
            <w:tcW w:w="1417" w:type="dxa"/>
          </w:tcPr>
          <w:p w:rsidR="00940778" w:rsidRPr="00EE24DF" w:rsidRDefault="00940778" w:rsidP="00676730">
            <w:pPr>
              <w:ind w:firstLine="0"/>
              <w:rPr>
                <w:sz w:val="24"/>
                <w:szCs w:val="24"/>
              </w:rPr>
            </w:pPr>
            <w:r>
              <w:rPr>
                <w:sz w:val="24"/>
                <w:szCs w:val="24"/>
              </w:rPr>
              <w:t>Quantity (volume)</w:t>
            </w:r>
          </w:p>
        </w:tc>
        <w:tc>
          <w:tcPr>
            <w:tcW w:w="1557" w:type="dxa"/>
          </w:tcPr>
          <w:p w:rsidR="00940778" w:rsidRPr="00EE24DF" w:rsidRDefault="00940778" w:rsidP="00676730">
            <w:pPr>
              <w:ind w:firstLine="0"/>
              <w:rPr>
                <w:sz w:val="24"/>
                <w:szCs w:val="24"/>
              </w:rPr>
            </w:pPr>
            <w:r>
              <w:rPr>
                <w:sz w:val="24"/>
                <w:szCs w:val="24"/>
              </w:rPr>
              <w:t>Unit of measure</w:t>
            </w:r>
          </w:p>
        </w:tc>
        <w:tc>
          <w:tcPr>
            <w:tcW w:w="2412" w:type="dxa"/>
          </w:tcPr>
          <w:p w:rsidR="00940778" w:rsidRPr="00EE24DF" w:rsidRDefault="00940778" w:rsidP="00676730">
            <w:pPr>
              <w:ind w:firstLine="0"/>
              <w:rPr>
                <w:sz w:val="24"/>
                <w:szCs w:val="24"/>
              </w:rPr>
            </w:pPr>
            <w:r>
              <w:rPr>
                <w:sz w:val="24"/>
                <w:szCs w:val="24"/>
              </w:rPr>
              <w:t>Additional information</w:t>
            </w:r>
          </w:p>
        </w:tc>
      </w:tr>
      <w:tr w:rsidR="00940778" w:rsidRPr="00AC0842" w:rsidTr="00676730">
        <w:tc>
          <w:tcPr>
            <w:tcW w:w="675" w:type="dxa"/>
          </w:tcPr>
          <w:p w:rsidR="00940778" w:rsidRPr="00DB6FD2" w:rsidRDefault="00940778" w:rsidP="00676730">
            <w:pPr>
              <w:ind w:firstLine="0"/>
              <w:rPr>
                <w:sz w:val="24"/>
                <w:szCs w:val="24"/>
              </w:rPr>
            </w:pPr>
            <w:r>
              <w:rPr>
                <w:sz w:val="24"/>
                <w:szCs w:val="24"/>
              </w:rPr>
              <w:t>1.</w:t>
            </w:r>
          </w:p>
        </w:tc>
        <w:tc>
          <w:tcPr>
            <w:tcW w:w="1819" w:type="dxa"/>
          </w:tcPr>
          <w:p w:rsidR="00940778" w:rsidRPr="00DB6FD2" w:rsidRDefault="00940778" w:rsidP="00676730">
            <w:pPr>
              <w:ind w:firstLine="0"/>
              <w:rPr>
                <w:sz w:val="24"/>
                <w:szCs w:val="24"/>
              </w:rPr>
            </w:pPr>
            <w:r>
              <w:rPr>
                <w:sz w:val="24"/>
                <w:szCs w:val="24"/>
              </w:rPr>
              <w:t>29.20.21.110</w:t>
            </w:r>
          </w:p>
        </w:tc>
        <w:tc>
          <w:tcPr>
            <w:tcW w:w="1819" w:type="dxa"/>
          </w:tcPr>
          <w:p w:rsidR="00940778" w:rsidRPr="00DB6FD2" w:rsidRDefault="00940778" w:rsidP="00676730">
            <w:pPr>
              <w:ind w:firstLine="0"/>
              <w:rPr>
                <w:sz w:val="24"/>
                <w:szCs w:val="24"/>
              </w:rPr>
            </w:pPr>
            <w:r>
              <w:rPr>
                <w:sz w:val="24"/>
                <w:szCs w:val="24"/>
              </w:rPr>
              <w:t>29.20.5</w:t>
            </w:r>
          </w:p>
        </w:tc>
        <w:tc>
          <w:tcPr>
            <w:tcW w:w="1417" w:type="dxa"/>
          </w:tcPr>
          <w:p w:rsidR="00940778" w:rsidRPr="00DB6FD2" w:rsidRDefault="00940778" w:rsidP="00676730">
            <w:pPr>
              <w:ind w:firstLine="0"/>
              <w:rPr>
                <w:sz w:val="24"/>
                <w:szCs w:val="24"/>
              </w:rPr>
            </w:pPr>
            <w:r>
              <w:rPr>
                <w:sz w:val="24"/>
                <w:szCs w:val="24"/>
              </w:rPr>
              <w:t>1600</w:t>
            </w:r>
          </w:p>
        </w:tc>
        <w:tc>
          <w:tcPr>
            <w:tcW w:w="1557" w:type="dxa"/>
          </w:tcPr>
          <w:p w:rsidR="00940778" w:rsidRPr="00DB6FD2" w:rsidRDefault="00940778" w:rsidP="00676730">
            <w:pPr>
              <w:ind w:firstLine="0"/>
              <w:rPr>
                <w:sz w:val="24"/>
                <w:szCs w:val="24"/>
              </w:rPr>
            </w:pPr>
            <w:r>
              <w:rPr>
                <w:sz w:val="24"/>
                <w:szCs w:val="24"/>
              </w:rPr>
              <w:t>unit</w:t>
            </w:r>
          </w:p>
        </w:tc>
        <w:tc>
          <w:tcPr>
            <w:tcW w:w="2412" w:type="dxa"/>
          </w:tcPr>
          <w:p w:rsidR="00940778" w:rsidRPr="00DB6FD2" w:rsidRDefault="00940778" w:rsidP="006B1C5A">
            <w:pPr>
              <w:ind w:firstLine="0"/>
              <w:rPr>
                <w:sz w:val="24"/>
                <w:szCs w:val="24"/>
              </w:rPr>
            </w:pPr>
            <w:r>
              <w:rPr>
                <w:sz w:val="24"/>
                <w:szCs w:val="24"/>
              </w:rPr>
              <w:t>The line of the annual purchase plan number 618</w:t>
            </w:r>
          </w:p>
        </w:tc>
      </w:tr>
    </w:tbl>
    <w:p w:rsidR="00940778" w:rsidRDefault="00940778" w:rsidP="00940778">
      <w:pPr>
        <w:jc w:val="both"/>
        <w:rPr>
          <w:szCs w:val="28"/>
        </w:rPr>
      </w:pPr>
      <w:r>
        <w:rPr>
          <w:szCs w:val="28"/>
        </w:rPr>
        <w:t xml:space="preserve">The place of delivery of goods, performance of works, rendering of services: </w:t>
      </w:r>
      <w:proofErr w:type="spellStart"/>
      <w:r>
        <w:rPr>
          <w:szCs w:val="28"/>
        </w:rPr>
        <w:t>Primorsky</w:t>
      </w:r>
      <w:proofErr w:type="spellEnd"/>
      <w:r>
        <w:rPr>
          <w:szCs w:val="28"/>
        </w:rPr>
        <w:t xml:space="preserve"> </w:t>
      </w:r>
      <w:proofErr w:type="spellStart"/>
      <w:r>
        <w:rPr>
          <w:szCs w:val="28"/>
        </w:rPr>
        <w:t>Krai</w:t>
      </w:r>
      <w:proofErr w:type="spellEnd"/>
      <w:r>
        <w:rPr>
          <w:szCs w:val="28"/>
        </w:rPr>
        <w:t xml:space="preserve">, </w:t>
      </w:r>
      <w:proofErr w:type="spellStart"/>
      <w:r>
        <w:rPr>
          <w:szCs w:val="28"/>
        </w:rPr>
        <w:t>Zabaykalsky</w:t>
      </w:r>
      <w:proofErr w:type="spellEnd"/>
      <w:r>
        <w:rPr>
          <w:szCs w:val="28"/>
        </w:rPr>
        <w:t xml:space="preserve"> </w:t>
      </w:r>
      <w:proofErr w:type="spellStart"/>
      <w:r>
        <w:rPr>
          <w:szCs w:val="28"/>
        </w:rPr>
        <w:t>Krai</w:t>
      </w:r>
      <w:proofErr w:type="spellEnd"/>
      <w:r>
        <w:rPr>
          <w:szCs w:val="28"/>
        </w:rPr>
        <w:t>.</w:t>
      </w:r>
    </w:p>
    <w:p w:rsidR="00940778" w:rsidRDefault="00940778" w:rsidP="00AC0842">
      <w:pPr>
        <w:jc w:val="both"/>
        <w:rPr>
          <w:szCs w:val="28"/>
          <w:highlight w:val="cyan"/>
        </w:rPr>
      </w:pPr>
    </w:p>
    <w:p w:rsidR="00940778" w:rsidRPr="00B14FF4" w:rsidRDefault="00940778" w:rsidP="00940778">
      <w:pPr>
        <w:pStyle w:val="a7"/>
        <w:rPr>
          <w:b/>
          <w:sz w:val="28"/>
          <w:szCs w:val="28"/>
        </w:rPr>
      </w:pPr>
      <w:r>
        <w:rPr>
          <w:b/>
          <w:sz w:val="28"/>
          <w:szCs w:val="28"/>
        </w:rPr>
        <w:t>Lot No. 4</w:t>
      </w:r>
    </w:p>
    <w:p w:rsidR="00940778" w:rsidRDefault="00940778" w:rsidP="00940778">
      <w:pPr>
        <w:pStyle w:val="a7"/>
        <w:rPr>
          <w:sz w:val="28"/>
          <w:szCs w:val="28"/>
        </w:rPr>
      </w:pPr>
      <w:r>
        <w:rPr>
          <w:sz w:val="28"/>
          <w:szCs w:val="28"/>
        </w:rPr>
        <w:t>The Subject of the Contract: delivery of 1000 units of 20-foot containers.</w:t>
      </w:r>
    </w:p>
    <w:p w:rsidR="00940778" w:rsidRPr="00B14FF4" w:rsidRDefault="00983135" w:rsidP="00940778">
      <w:pPr>
        <w:jc w:val="both"/>
        <w:rPr>
          <w:szCs w:val="28"/>
        </w:rPr>
      </w:pPr>
      <w:r>
        <w:rPr>
          <w:szCs w:val="28"/>
        </w:rPr>
        <w:t>Initial (maximum) price of the contract: 2 466 000,00 (two million four hundred sixty six thousand) US dollars taking into account all possible expenses of the supplier, including expenses on delivery of goods to the points of delivery, cost of execution of the certificate of classification company of the member of the International Association of Classification Companies (IACC), expenses on placement to goods of the logo of the Customer, expenses on placement to the plate according to the convention on safety of containers (CSC) of information on the program of continuous survey of containers on the form: "ACER 001/06 RUTKRU" and also serial (inventory) number of a container, the cost of the guarantee and all types of tax, except the VAT and also other expenses connected with delivery of Goods. The amount of the VAT and condition of charge are defined according to the legislation of the Russian Federation.</w:t>
      </w:r>
    </w:p>
    <w:p w:rsidR="00940778" w:rsidRPr="00AC0842" w:rsidRDefault="00940778" w:rsidP="00940778">
      <w:pPr>
        <w:jc w:val="both"/>
        <w:rPr>
          <w:szCs w:val="28"/>
        </w:rPr>
      </w:pPr>
      <w:r>
        <w:rPr>
          <w:szCs w:val="28"/>
        </w:rPr>
        <w:t>The information about the product, work,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19"/>
        <w:gridCol w:w="1819"/>
        <w:gridCol w:w="1417"/>
        <w:gridCol w:w="1557"/>
        <w:gridCol w:w="2412"/>
      </w:tblGrid>
      <w:tr w:rsidR="00940778" w:rsidRPr="00AC0842" w:rsidTr="00676730">
        <w:tc>
          <w:tcPr>
            <w:tcW w:w="675" w:type="dxa"/>
          </w:tcPr>
          <w:p w:rsidR="00940778" w:rsidRPr="00EE24DF" w:rsidRDefault="00940778" w:rsidP="00676730">
            <w:pPr>
              <w:ind w:firstLine="0"/>
              <w:rPr>
                <w:sz w:val="24"/>
                <w:szCs w:val="24"/>
              </w:rPr>
            </w:pPr>
            <w:r>
              <w:rPr>
                <w:sz w:val="24"/>
                <w:szCs w:val="24"/>
              </w:rPr>
              <w:t>№</w:t>
            </w:r>
          </w:p>
        </w:tc>
        <w:tc>
          <w:tcPr>
            <w:tcW w:w="1819" w:type="dxa"/>
          </w:tcPr>
          <w:p w:rsidR="00940778" w:rsidRPr="00EE24DF" w:rsidRDefault="00940778" w:rsidP="00676730">
            <w:pPr>
              <w:ind w:firstLine="0"/>
              <w:rPr>
                <w:sz w:val="24"/>
                <w:szCs w:val="24"/>
              </w:rPr>
            </w:pPr>
            <w:r>
              <w:rPr>
                <w:sz w:val="24"/>
                <w:szCs w:val="24"/>
              </w:rPr>
              <w:t>Classification under OKPD 2</w:t>
            </w:r>
          </w:p>
        </w:tc>
        <w:tc>
          <w:tcPr>
            <w:tcW w:w="1819" w:type="dxa"/>
          </w:tcPr>
          <w:p w:rsidR="00940778" w:rsidRPr="00EE24DF" w:rsidRDefault="00940778" w:rsidP="00676730">
            <w:pPr>
              <w:ind w:firstLine="0"/>
              <w:rPr>
                <w:sz w:val="24"/>
                <w:szCs w:val="24"/>
              </w:rPr>
            </w:pPr>
            <w:r>
              <w:rPr>
                <w:sz w:val="24"/>
                <w:szCs w:val="24"/>
              </w:rPr>
              <w:t>Classification under OKVED 2</w:t>
            </w:r>
          </w:p>
        </w:tc>
        <w:tc>
          <w:tcPr>
            <w:tcW w:w="1417" w:type="dxa"/>
          </w:tcPr>
          <w:p w:rsidR="00940778" w:rsidRPr="00EE24DF" w:rsidRDefault="00940778" w:rsidP="00676730">
            <w:pPr>
              <w:ind w:firstLine="0"/>
              <w:rPr>
                <w:sz w:val="24"/>
                <w:szCs w:val="24"/>
              </w:rPr>
            </w:pPr>
            <w:r>
              <w:rPr>
                <w:sz w:val="24"/>
                <w:szCs w:val="24"/>
              </w:rPr>
              <w:t>Quantity (volume)</w:t>
            </w:r>
          </w:p>
        </w:tc>
        <w:tc>
          <w:tcPr>
            <w:tcW w:w="1557" w:type="dxa"/>
          </w:tcPr>
          <w:p w:rsidR="00940778" w:rsidRPr="00EE24DF" w:rsidRDefault="00940778" w:rsidP="00676730">
            <w:pPr>
              <w:ind w:firstLine="0"/>
              <w:rPr>
                <w:sz w:val="24"/>
                <w:szCs w:val="24"/>
              </w:rPr>
            </w:pPr>
            <w:r>
              <w:rPr>
                <w:sz w:val="24"/>
                <w:szCs w:val="24"/>
              </w:rPr>
              <w:t>Unit of measure</w:t>
            </w:r>
          </w:p>
        </w:tc>
        <w:tc>
          <w:tcPr>
            <w:tcW w:w="2412" w:type="dxa"/>
          </w:tcPr>
          <w:p w:rsidR="00940778" w:rsidRPr="00EE24DF" w:rsidRDefault="00940778" w:rsidP="00676730">
            <w:pPr>
              <w:ind w:firstLine="0"/>
              <w:rPr>
                <w:sz w:val="24"/>
                <w:szCs w:val="24"/>
              </w:rPr>
            </w:pPr>
            <w:r>
              <w:rPr>
                <w:sz w:val="24"/>
                <w:szCs w:val="24"/>
              </w:rPr>
              <w:t>Additional information</w:t>
            </w:r>
          </w:p>
        </w:tc>
      </w:tr>
      <w:tr w:rsidR="00940778" w:rsidRPr="00AC0842" w:rsidTr="00676730">
        <w:tc>
          <w:tcPr>
            <w:tcW w:w="675" w:type="dxa"/>
          </w:tcPr>
          <w:p w:rsidR="00940778" w:rsidRPr="00DB6FD2" w:rsidRDefault="00940778" w:rsidP="00676730">
            <w:pPr>
              <w:ind w:firstLine="0"/>
              <w:rPr>
                <w:sz w:val="24"/>
                <w:szCs w:val="24"/>
              </w:rPr>
            </w:pPr>
            <w:r>
              <w:rPr>
                <w:sz w:val="24"/>
                <w:szCs w:val="24"/>
              </w:rPr>
              <w:t>1.</w:t>
            </w:r>
          </w:p>
        </w:tc>
        <w:tc>
          <w:tcPr>
            <w:tcW w:w="1819" w:type="dxa"/>
          </w:tcPr>
          <w:p w:rsidR="00940778" w:rsidRPr="00DB6FD2" w:rsidRDefault="00940778" w:rsidP="00676730">
            <w:pPr>
              <w:ind w:firstLine="0"/>
              <w:rPr>
                <w:sz w:val="24"/>
                <w:szCs w:val="24"/>
              </w:rPr>
            </w:pPr>
            <w:r>
              <w:rPr>
                <w:sz w:val="24"/>
                <w:szCs w:val="24"/>
              </w:rPr>
              <w:t>29.20.21.110</w:t>
            </w:r>
          </w:p>
        </w:tc>
        <w:tc>
          <w:tcPr>
            <w:tcW w:w="1819" w:type="dxa"/>
          </w:tcPr>
          <w:p w:rsidR="00940778" w:rsidRPr="00DB6FD2" w:rsidRDefault="00940778" w:rsidP="00676730">
            <w:pPr>
              <w:ind w:firstLine="0"/>
              <w:rPr>
                <w:sz w:val="24"/>
                <w:szCs w:val="24"/>
              </w:rPr>
            </w:pPr>
            <w:r>
              <w:rPr>
                <w:sz w:val="24"/>
                <w:szCs w:val="24"/>
              </w:rPr>
              <w:t>29.20.5</w:t>
            </w:r>
          </w:p>
        </w:tc>
        <w:tc>
          <w:tcPr>
            <w:tcW w:w="1417" w:type="dxa"/>
          </w:tcPr>
          <w:p w:rsidR="00940778" w:rsidRPr="00DB6FD2" w:rsidRDefault="00940778" w:rsidP="00940778">
            <w:pPr>
              <w:ind w:firstLine="0"/>
              <w:rPr>
                <w:sz w:val="24"/>
                <w:szCs w:val="24"/>
              </w:rPr>
            </w:pPr>
            <w:r>
              <w:rPr>
                <w:sz w:val="24"/>
                <w:szCs w:val="24"/>
              </w:rPr>
              <w:t>1000</w:t>
            </w:r>
          </w:p>
        </w:tc>
        <w:tc>
          <w:tcPr>
            <w:tcW w:w="1557" w:type="dxa"/>
          </w:tcPr>
          <w:p w:rsidR="00940778" w:rsidRPr="00DB6FD2" w:rsidRDefault="00940778" w:rsidP="00676730">
            <w:pPr>
              <w:ind w:firstLine="0"/>
              <w:rPr>
                <w:sz w:val="24"/>
                <w:szCs w:val="24"/>
              </w:rPr>
            </w:pPr>
            <w:r>
              <w:rPr>
                <w:sz w:val="24"/>
                <w:szCs w:val="24"/>
              </w:rPr>
              <w:t>unit</w:t>
            </w:r>
          </w:p>
        </w:tc>
        <w:tc>
          <w:tcPr>
            <w:tcW w:w="2412" w:type="dxa"/>
          </w:tcPr>
          <w:p w:rsidR="00940778" w:rsidRPr="00DB6FD2" w:rsidRDefault="00940778" w:rsidP="006B1C5A">
            <w:pPr>
              <w:ind w:firstLine="0"/>
              <w:rPr>
                <w:sz w:val="24"/>
                <w:szCs w:val="24"/>
              </w:rPr>
            </w:pPr>
            <w:r>
              <w:rPr>
                <w:sz w:val="24"/>
                <w:szCs w:val="24"/>
              </w:rPr>
              <w:t>The line of the annual purchase plan number 630</w:t>
            </w:r>
          </w:p>
        </w:tc>
      </w:tr>
    </w:tbl>
    <w:p w:rsidR="00940778" w:rsidRDefault="00940778" w:rsidP="00940778">
      <w:pPr>
        <w:jc w:val="both"/>
        <w:rPr>
          <w:szCs w:val="28"/>
        </w:rPr>
      </w:pPr>
      <w:r>
        <w:rPr>
          <w:szCs w:val="28"/>
        </w:rPr>
        <w:t xml:space="preserve">The place of delivery of goods, performance of works, rendering of services: </w:t>
      </w:r>
      <w:proofErr w:type="spellStart"/>
      <w:r>
        <w:rPr>
          <w:szCs w:val="28"/>
        </w:rPr>
        <w:t>Primorsky</w:t>
      </w:r>
      <w:proofErr w:type="spellEnd"/>
      <w:r>
        <w:rPr>
          <w:szCs w:val="28"/>
        </w:rPr>
        <w:t xml:space="preserve"> </w:t>
      </w:r>
      <w:proofErr w:type="spellStart"/>
      <w:r>
        <w:rPr>
          <w:szCs w:val="28"/>
        </w:rPr>
        <w:t>Krai</w:t>
      </w:r>
      <w:proofErr w:type="spellEnd"/>
      <w:r>
        <w:rPr>
          <w:szCs w:val="28"/>
        </w:rPr>
        <w:t xml:space="preserve">, </w:t>
      </w:r>
      <w:proofErr w:type="spellStart"/>
      <w:r>
        <w:rPr>
          <w:szCs w:val="28"/>
        </w:rPr>
        <w:t>Zabaykalsky</w:t>
      </w:r>
      <w:proofErr w:type="spellEnd"/>
      <w:r>
        <w:rPr>
          <w:szCs w:val="28"/>
        </w:rPr>
        <w:t xml:space="preserve"> </w:t>
      </w:r>
      <w:proofErr w:type="spellStart"/>
      <w:r>
        <w:rPr>
          <w:szCs w:val="28"/>
        </w:rPr>
        <w:t>Krai</w:t>
      </w:r>
      <w:proofErr w:type="spellEnd"/>
      <w:r>
        <w:rPr>
          <w:szCs w:val="28"/>
        </w:rPr>
        <w:t>.</w:t>
      </w:r>
    </w:p>
    <w:p w:rsidR="00940778" w:rsidRDefault="00940778" w:rsidP="00AC0842">
      <w:pPr>
        <w:jc w:val="both"/>
        <w:rPr>
          <w:szCs w:val="28"/>
          <w:highlight w:val="cyan"/>
        </w:rPr>
      </w:pPr>
    </w:p>
    <w:p w:rsidR="00940778" w:rsidRPr="00B14FF4" w:rsidRDefault="00940778" w:rsidP="00940778">
      <w:pPr>
        <w:pStyle w:val="a7"/>
        <w:rPr>
          <w:b/>
          <w:sz w:val="28"/>
          <w:szCs w:val="28"/>
        </w:rPr>
      </w:pPr>
      <w:r>
        <w:rPr>
          <w:b/>
          <w:sz w:val="28"/>
          <w:szCs w:val="28"/>
        </w:rPr>
        <w:t>Lot No. 5</w:t>
      </w:r>
    </w:p>
    <w:p w:rsidR="00940778" w:rsidRDefault="00940778" w:rsidP="00940778">
      <w:pPr>
        <w:pStyle w:val="a7"/>
        <w:rPr>
          <w:sz w:val="28"/>
          <w:szCs w:val="28"/>
        </w:rPr>
      </w:pPr>
      <w:r>
        <w:rPr>
          <w:sz w:val="28"/>
          <w:szCs w:val="28"/>
        </w:rPr>
        <w:t>The Subject of the Contract: delivery of 1200 units of 40-foot containers.</w:t>
      </w:r>
    </w:p>
    <w:p w:rsidR="00940778" w:rsidRPr="00B14FF4" w:rsidRDefault="00983135" w:rsidP="00940778">
      <w:pPr>
        <w:jc w:val="both"/>
        <w:rPr>
          <w:szCs w:val="28"/>
        </w:rPr>
      </w:pPr>
      <w:r>
        <w:rPr>
          <w:szCs w:val="28"/>
        </w:rPr>
        <w:t xml:space="preserve">Initial (maximum) price of the contract: 5 160 000,00 (five million one hundred sixty thousand) US dollars taking into account all possible expenses of the supplier, including expenses on delivery of goods to the points of delivery, cost of execution of the certificate of classification company of the member of the International Association of Classification Companies (IACC), expenses on </w:t>
      </w:r>
      <w:r>
        <w:rPr>
          <w:szCs w:val="28"/>
        </w:rPr>
        <w:lastRenderedPageBreak/>
        <w:t>placement to goods of the logo of the Customer, expenses on placement to the plate according to the convention on safety of containers (CSC) of information on the program of continuous survey of containers on the form: "ACER 001/06 RUTKRU" and also serial (inventory) number of a container, the cost of the guarantee and all types of tax, except the VAT and also other expenses connected with delivery of Goods. The amount of the VAT and condition of charge are defined according to the legislation of the Russian Federation.</w:t>
      </w:r>
    </w:p>
    <w:p w:rsidR="00940778" w:rsidRPr="00AC0842" w:rsidRDefault="00940778" w:rsidP="00940778">
      <w:pPr>
        <w:jc w:val="both"/>
        <w:rPr>
          <w:szCs w:val="28"/>
        </w:rPr>
      </w:pPr>
      <w:r>
        <w:rPr>
          <w:szCs w:val="28"/>
        </w:rPr>
        <w:t>The information about the product, work,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19"/>
        <w:gridCol w:w="1819"/>
        <w:gridCol w:w="1417"/>
        <w:gridCol w:w="1557"/>
        <w:gridCol w:w="2412"/>
      </w:tblGrid>
      <w:tr w:rsidR="00940778" w:rsidRPr="00AC0842" w:rsidTr="00676730">
        <w:tc>
          <w:tcPr>
            <w:tcW w:w="675" w:type="dxa"/>
          </w:tcPr>
          <w:p w:rsidR="00940778" w:rsidRPr="00EE24DF" w:rsidRDefault="00940778" w:rsidP="00676730">
            <w:pPr>
              <w:ind w:firstLine="0"/>
              <w:rPr>
                <w:sz w:val="24"/>
                <w:szCs w:val="24"/>
              </w:rPr>
            </w:pPr>
            <w:r>
              <w:rPr>
                <w:sz w:val="24"/>
                <w:szCs w:val="24"/>
              </w:rPr>
              <w:t>№</w:t>
            </w:r>
          </w:p>
        </w:tc>
        <w:tc>
          <w:tcPr>
            <w:tcW w:w="1819" w:type="dxa"/>
          </w:tcPr>
          <w:p w:rsidR="00940778" w:rsidRPr="00EE24DF" w:rsidRDefault="00940778" w:rsidP="00676730">
            <w:pPr>
              <w:ind w:firstLine="0"/>
              <w:rPr>
                <w:sz w:val="24"/>
                <w:szCs w:val="24"/>
              </w:rPr>
            </w:pPr>
            <w:r>
              <w:rPr>
                <w:sz w:val="24"/>
                <w:szCs w:val="24"/>
              </w:rPr>
              <w:t>Classification under OKPD 2</w:t>
            </w:r>
          </w:p>
        </w:tc>
        <w:tc>
          <w:tcPr>
            <w:tcW w:w="1819" w:type="dxa"/>
          </w:tcPr>
          <w:p w:rsidR="00940778" w:rsidRPr="00EE24DF" w:rsidRDefault="00940778" w:rsidP="00676730">
            <w:pPr>
              <w:ind w:firstLine="0"/>
              <w:rPr>
                <w:sz w:val="24"/>
                <w:szCs w:val="24"/>
              </w:rPr>
            </w:pPr>
            <w:r>
              <w:rPr>
                <w:sz w:val="24"/>
                <w:szCs w:val="24"/>
              </w:rPr>
              <w:t>Classification under OKVED 2</w:t>
            </w:r>
          </w:p>
        </w:tc>
        <w:tc>
          <w:tcPr>
            <w:tcW w:w="1417" w:type="dxa"/>
          </w:tcPr>
          <w:p w:rsidR="00940778" w:rsidRPr="00EE24DF" w:rsidRDefault="00940778" w:rsidP="00676730">
            <w:pPr>
              <w:ind w:firstLine="0"/>
              <w:rPr>
                <w:sz w:val="24"/>
                <w:szCs w:val="24"/>
              </w:rPr>
            </w:pPr>
            <w:r>
              <w:rPr>
                <w:sz w:val="24"/>
                <w:szCs w:val="24"/>
              </w:rPr>
              <w:t>Quantity (volume)</w:t>
            </w:r>
          </w:p>
        </w:tc>
        <w:tc>
          <w:tcPr>
            <w:tcW w:w="1557" w:type="dxa"/>
          </w:tcPr>
          <w:p w:rsidR="00940778" w:rsidRPr="00EE24DF" w:rsidRDefault="00940778" w:rsidP="00676730">
            <w:pPr>
              <w:ind w:firstLine="0"/>
              <w:rPr>
                <w:sz w:val="24"/>
                <w:szCs w:val="24"/>
              </w:rPr>
            </w:pPr>
            <w:r>
              <w:rPr>
                <w:sz w:val="24"/>
                <w:szCs w:val="24"/>
              </w:rPr>
              <w:t>Unit of measure</w:t>
            </w:r>
          </w:p>
        </w:tc>
        <w:tc>
          <w:tcPr>
            <w:tcW w:w="2412" w:type="dxa"/>
          </w:tcPr>
          <w:p w:rsidR="00940778" w:rsidRPr="00EE24DF" w:rsidRDefault="00940778" w:rsidP="00676730">
            <w:pPr>
              <w:ind w:firstLine="0"/>
              <w:rPr>
                <w:sz w:val="24"/>
                <w:szCs w:val="24"/>
              </w:rPr>
            </w:pPr>
            <w:r>
              <w:rPr>
                <w:sz w:val="24"/>
                <w:szCs w:val="24"/>
              </w:rPr>
              <w:t>Additional information</w:t>
            </w:r>
          </w:p>
        </w:tc>
      </w:tr>
      <w:tr w:rsidR="00940778" w:rsidRPr="00AC0842" w:rsidTr="00676730">
        <w:tc>
          <w:tcPr>
            <w:tcW w:w="675" w:type="dxa"/>
          </w:tcPr>
          <w:p w:rsidR="00940778" w:rsidRPr="00DB6FD2" w:rsidRDefault="00940778" w:rsidP="00676730">
            <w:pPr>
              <w:ind w:firstLine="0"/>
              <w:rPr>
                <w:sz w:val="24"/>
                <w:szCs w:val="24"/>
              </w:rPr>
            </w:pPr>
            <w:r>
              <w:rPr>
                <w:sz w:val="24"/>
                <w:szCs w:val="24"/>
              </w:rPr>
              <w:t>1.</w:t>
            </w:r>
          </w:p>
        </w:tc>
        <w:tc>
          <w:tcPr>
            <w:tcW w:w="1819" w:type="dxa"/>
          </w:tcPr>
          <w:p w:rsidR="00940778" w:rsidRPr="00DB6FD2" w:rsidRDefault="00940778" w:rsidP="00676730">
            <w:pPr>
              <w:ind w:firstLine="0"/>
              <w:rPr>
                <w:sz w:val="24"/>
                <w:szCs w:val="24"/>
              </w:rPr>
            </w:pPr>
            <w:r>
              <w:rPr>
                <w:sz w:val="24"/>
                <w:szCs w:val="24"/>
              </w:rPr>
              <w:t>29.20.21.110</w:t>
            </w:r>
          </w:p>
        </w:tc>
        <w:tc>
          <w:tcPr>
            <w:tcW w:w="1819" w:type="dxa"/>
          </w:tcPr>
          <w:p w:rsidR="00940778" w:rsidRPr="00DB6FD2" w:rsidRDefault="00940778" w:rsidP="00676730">
            <w:pPr>
              <w:ind w:firstLine="0"/>
              <w:rPr>
                <w:sz w:val="24"/>
                <w:szCs w:val="24"/>
              </w:rPr>
            </w:pPr>
            <w:r>
              <w:rPr>
                <w:sz w:val="24"/>
                <w:szCs w:val="24"/>
              </w:rPr>
              <w:t>29.20.5</w:t>
            </w:r>
          </w:p>
        </w:tc>
        <w:tc>
          <w:tcPr>
            <w:tcW w:w="1417" w:type="dxa"/>
          </w:tcPr>
          <w:p w:rsidR="00940778" w:rsidRPr="00DB6FD2" w:rsidRDefault="00940778" w:rsidP="00676730">
            <w:pPr>
              <w:ind w:firstLine="0"/>
              <w:rPr>
                <w:sz w:val="24"/>
                <w:szCs w:val="24"/>
              </w:rPr>
            </w:pPr>
            <w:r>
              <w:rPr>
                <w:sz w:val="24"/>
                <w:szCs w:val="24"/>
              </w:rPr>
              <w:t>1200</w:t>
            </w:r>
          </w:p>
        </w:tc>
        <w:tc>
          <w:tcPr>
            <w:tcW w:w="1557" w:type="dxa"/>
          </w:tcPr>
          <w:p w:rsidR="00940778" w:rsidRPr="00DB6FD2" w:rsidRDefault="00940778" w:rsidP="00676730">
            <w:pPr>
              <w:ind w:firstLine="0"/>
              <w:rPr>
                <w:sz w:val="24"/>
                <w:szCs w:val="24"/>
              </w:rPr>
            </w:pPr>
            <w:r>
              <w:rPr>
                <w:sz w:val="24"/>
                <w:szCs w:val="24"/>
              </w:rPr>
              <w:t>unit</w:t>
            </w:r>
          </w:p>
        </w:tc>
        <w:tc>
          <w:tcPr>
            <w:tcW w:w="2412" w:type="dxa"/>
          </w:tcPr>
          <w:p w:rsidR="00940778" w:rsidRPr="00DB6FD2" w:rsidRDefault="00940778" w:rsidP="006B1C5A">
            <w:pPr>
              <w:ind w:firstLine="0"/>
              <w:rPr>
                <w:sz w:val="24"/>
                <w:szCs w:val="24"/>
              </w:rPr>
            </w:pPr>
            <w:r>
              <w:rPr>
                <w:sz w:val="24"/>
                <w:szCs w:val="24"/>
              </w:rPr>
              <w:t>The line of the annual purchase plan number 623</w:t>
            </w:r>
          </w:p>
        </w:tc>
      </w:tr>
    </w:tbl>
    <w:p w:rsidR="00940778" w:rsidRDefault="00940778" w:rsidP="00940778">
      <w:pPr>
        <w:jc w:val="both"/>
        <w:rPr>
          <w:szCs w:val="28"/>
        </w:rPr>
      </w:pPr>
      <w:r>
        <w:rPr>
          <w:szCs w:val="28"/>
        </w:rPr>
        <w:t xml:space="preserve">The place of delivery of goods, performance of works, rendering of services: </w:t>
      </w:r>
      <w:proofErr w:type="spellStart"/>
      <w:r>
        <w:rPr>
          <w:szCs w:val="28"/>
        </w:rPr>
        <w:t>Primorsky</w:t>
      </w:r>
      <w:proofErr w:type="spellEnd"/>
      <w:r>
        <w:rPr>
          <w:szCs w:val="28"/>
        </w:rPr>
        <w:t xml:space="preserve"> </w:t>
      </w:r>
      <w:proofErr w:type="spellStart"/>
      <w:r>
        <w:rPr>
          <w:szCs w:val="28"/>
        </w:rPr>
        <w:t>Krai</w:t>
      </w:r>
      <w:proofErr w:type="spellEnd"/>
      <w:r>
        <w:rPr>
          <w:szCs w:val="28"/>
        </w:rPr>
        <w:t xml:space="preserve">, </w:t>
      </w:r>
      <w:proofErr w:type="spellStart"/>
      <w:r>
        <w:rPr>
          <w:szCs w:val="28"/>
        </w:rPr>
        <w:t>Zabaykalsky</w:t>
      </w:r>
      <w:proofErr w:type="spellEnd"/>
      <w:r>
        <w:rPr>
          <w:szCs w:val="28"/>
        </w:rPr>
        <w:t xml:space="preserve"> </w:t>
      </w:r>
      <w:proofErr w:type="spellStart"/>
      <w:r>
        <w:rPr>
          <w:szCs w:val="28"/>
        </w:rPr>
        <w:t>Krai</w:t>
      </w:r>
      <w:proofErr w:type="spellEnd"/>
      <w:r>
        <w:rPr>
          <w:szCs w:val="28"/>
        </w:rPr>
        <w:t>.</w:t>
      </w:r>
    </w:p>
    <w:p w:rsidR="00940778" w:rsidRDefault="00940778" w:rsidP="00AC0842">
      <w:pPr>
        <w:jc w:val="both"/>
        <w:rPr>
          <w:szCs w:val="28"/>
          <w:highlight w:val="cyan"/>
        </w:rPr>
      </w:pPr>
    </w:p>
    <w:p w:rsidR="00940778" w:rsidRPr="00B14FF4" w:rsidRDefault="00940778" w:rsidP="00940778">
      <w:pPr>
        <w:pStyle w:val="a7"/>
        <w:rPr>
          <w:b/>
          <w:sz w:val="28"/>
          <w:szCs w:val="28"/>
        </w:rPr>
      </w:pPr>
      <w:r>
        <w:rPr>
          <w:b/>
          <w:sz w:val="28"/>
          <w:szCs w:val="28"/>
        </w:rPr>
        <w:t>Lot No. 6</w:t>
      </w:r>
    </w:p>
    <w:p w:rsidR="00940778" w:rsidRDefault="00940778" w:rsidP="00940778">
      <w:pPr>
        <w:pStyle w:val="a7"/>
        <w:rPr>
          <w:sz w:val="28"/>
          <w:szCs w:val="28"/>
        </w:rPr>
      </w:pPr>
      <w:r>
        <w:rPr>
          <w:sz w:val="28"/>
          <w:szCs w:val="28"/>
        </w:rPr>
        <w:t>The Subject of the Contract: delivery of 600 units of 40-foot containers.</w:t>
      </w:r>
    </w:p>
    <w:p w:rsidR="00940778" w:rsidRPr="00B14FF4" w:rsidRDefault="00983135" w:rsidP="00940778">
      <w:pPr>
        <w:jc w:val="both"/>
        <w:rPr>
          <w:szCs w:val="28"/>
        </w:rPr>
      </w:pPr>
      <w:r>
        <w:rPr>
          <w:szCs w:val="28"/>
        </w:rPr>
        <w:t>Initial (maximum) price of the contract: 2 580 000,00 (two million five hundred eighty thousand) US dollars taking into account all possible expenses of the supplier, including expenses on delivery of goods to the points of delivery, cost of execution of the certificate of classification company of the member of the International Association of Classification Companies (IACC), expenses on placement to goods of the logo of the Customer, expenses on placement to the plate according to the convention on safety of containers (CSC) of information on the program of continuous survey of containers on the form: "ACER 001/06 RUTKRU" and also serial (inventory) number of a container, the cost of the guarantee and all types of tax, except the VAT and also other expenses connected with delivery of Goods. The amount of the VAT and condition of charge are defined according to the legislation of the Russian Federation.</w:t>
      </w:r>
    </w:p>
    <w:p w:rsidR="00940778" w:rsidRPr="00AC0842" w:rsidRDefault="00940778" w:rsidP="00940778">
      <w:pPr>
        <w:jc w:val="both"/>
        <w:rPr>
          <w:szCs w:val="28"/>
        </w:rPr>
      </w:pPr>
      <w:r>
        <w:rPr>
          <w:szCs w:val="28"/>
        </w:rPr>
        <w:t>The information about the product, work,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19"/>
        <w:gridCol w:w="1819"/>
        <w:gridCol w:w="1417"/>
        <w:gridCol w:w="1557"/>
        <w:gridCol w:w="2412"/>
      </w:tblGrid>
      <w:tr w:rsidR="00940778" w:rsidRPr="00AC0842" w:rsidTr="00676730">
        <w:tc>
          <w:tcPr>
            <w:tcW w:w="675" w:type="dxa"/>
          </w:tcPr>
          <w:p w:rsidR="00940778" w:rsidRPr="00EE24DF" w:rsidRDefault="00940778" w:rsidP="00676730">
            <w:pPr>
              <w:ind w:firstLine="0"/>
              <w:rPr>
                <w:sz w:val="24"/>
                <w:szCs w:val="24"/>
              </w:rPr>
            </w:pPr>
            <w:r>
              <w:rPr>
                <w:sz w:val="24"/>
                <w:szCs w:val="24"/>
              </w:rPr>
              <w:t>№</w:t>
            </w:r>
          </w:p>
        </w:tc>
        <w:tc>
          <w:tcPr>
            <w:tcW w:w="1819" w:type="dxa"/>
          </w:tcPr>
          <w:p w:rsidR="00940778" w:rsidRPr="00EE24DF" w:rsidRDefault="00940778" w:rsidP="00676730">
            <w:pPr>
              <w:ind w:firstLine="0"/>
              <w:rPr>
                <w:sz w:val="24"/>
                <w:szCs w:val="24"/>
              </w:rPr>
            </w:pPr>
            <w:r>
              <w:rPr>
                <w:sz w:val="24"/>
                <w:szCs w:val="24"/>
              </w:rPr>
              <w:t>Classification under OKPD 2</w:t>
            </w:r>
          </w:p>
        </w:tc>
        <w:tc>
          <w:tcPr>
            <w:tcW w:w="1819" w:type="dxa"/>
          </w:tcPr>
          <w:p w:rsidR="00940778" w:rsidRPr="00EE24DF" w:rsidRDefault="00940778" w:rsidP="00676730">
            <w:pPr>
              <w:ind w:firstLine="0"/>
              <w:rPr>
                <w:sz w:val="24"/>
                <w:szCs w:val="24"/>
              </w:rPr>
            </w:pPr>
            <w:r>
              <w:rPr>
                <w:sz w:val="24"/>
                <w:szCs w:val="24"/>
              </w:rPr>
              <w:t>Classification under OKVED 2</w:t>
            </w:r>
          </w:p>
        </w:tc>
        <w:tc>
          <w:tcPr>
            <w:tcW w:w="1417" w:type="dxa"/>
          </w:tcPr>
          <w:p w:rsidR="00940778" w:rsidRPr="00EE24DF" w:rsidRDefault="00940778" w:rsidP="00676730">
            <w:pPr>
              <w:ind w:firstLine="0"/>
              <w:rPr>
                <w:sz w:val="24"/>
                <w:szCs w:val="24"/>
              </w:rPr>
            </w:pPr>
            <w:r>
              <w:rPr>
                <w:sz w:val="24"/>
                <w:szCs w:val="24"/>
              </w:rPr>
              <w:t>Quantity (volume)</w:t>
            </w:r>
          </w:p>
        </w:tc>
        <w:tc>
          <w:tcPr>
            <w:tcW w:w="1557" w:type="dxa"/>
          </w:tcPr>
          <w:p w:rsidR="00940778" w:rsidRPr="00EE24DF" w:rsidRDefault="00940778" w:rsidP="00676730">
            <w:pPr>
              <w:ind w:firstLine="0"/>
              <w:rPr>
                <w:sz w:val="24"/>
                <w:szCs w:val="24"/>
              </w:rPr>
            </w:pPr>
            <w:r>
              <w:rPr>
                <w:sz w:val="24"/>
                <w:szCs w:val="24"/>
              </w:rPr>
              <w:t>Unit of measure</w:t>
            </w:r>
          </w:p>
        </w:tc>
        <w:tc>
          <w:tcPr>
            <w:tcW w:w="2412" w:type="dxa"/>
          </w:tcPr>
          <w:p w:rsidR="00940778" w:rsidRPr="00EE24DF" w:rsidRDefault="00940778" w:rsidP="00676730">
            <w:pPr>
              <w:ind w:firstLine="0"/>
              <w:rPr>
                <w:sz w:val="24"/>
                <w:szCs w:val="24"/>
              </w:rPr>
            </w:pPr>
            <w:r>
              <w:rPr>
                <w:sz w:val="24"/>
                <w:szCs w:val="24"/>
              </w:rPr>
              <w:t>Additional information</w:t>
            </w:r>
          </w:p>
        </w:tc>
      </w:tr>
      <w:tr w:rsidR="00940778" w:rsidRPr="00AC0842" w:rsidTr="00676730">
        <w:tc>
          <w:tcPr>
            <w:tcW w:w="675" w:type="dxa"/>
          </w:tcPr>
          <w:p w:rsidR="00940778" w:rsidRPr="00DB6FD2" w:rsidRDefault="00940778" w:rsidP="00676730">
            <w:pPr>
              <w:ind w:firstLine="0"/>
              <w:rPr>
                <w:sz w:val="24"/>
                <w:szCs w:val="24"/>
              </w:rPr>
            </w:pPr>
            <w:r>
              <w:rPr>
                <w:sz w:val="24"/>
                <w:szCs w:val="24"/>
              </w:rPr>
              <w:t>1.</w:t>
            </w:r>
          </w:p>
        </w:tc>
        <w:tc>
          <w:tcPr>
            <w:tcW w:w="1819" w:type="dxa"/>
          </w:tcPr>
          <w:p w:rsidR="00940778" w:rsidRPr="00DB6FD2" w:rsidRDefault="00940778" w:rsidP="00676730">
            <w:pPr>
              <w:ind w:firstLine="0"/>
              <w:rPr>
                <w:sz w:val="24"/>
                <w:szCs w:val="24"/>
              </w:rPr>
            </w:pPr>
            <w:r>
              <w:rPr>
                <w:sz w:val="24"/>
                <w:szCs w:val="24"/>
              </w:rPr>
              <w:t>29.20.21.110</w:t>
            </w:r>
          </w:p>
        </w:tc>
        <w:tc>
          <w:tcPr>
            <w:tcW w:w="1819" w:type="dxa"/>
          </w:tcPr>
          <w:p w:rsidR="00940778" w:rsidRPr="00DB6FD2" w:rsidRDefault="00940778" w:rsidP="00676730">
            <w:pPr>
              <w:ind w:firstLine="0"/>
              <w:rPr>
                <w:sz w:val="24"/>
                <w:szCs w:val="24"/>
              </w:rPr>
            </w:pPr>
            <w:r>
              <w:rPr>
                <w:sz w:val="24"/>
                <w:szCs w:val="24"/>
              </w:rPr>
              <w:t>29.20.5</w:t>
            </w:r>
          </w:p>
        </w:tc>
        <w:tc>
          <w:tcPr>
            <w:tcW w:w="1417" w:type="dxa"/>
          </w:tcPr>
          <w:p w:rsidR="00940778" w:rsidRPr="00DB6FD2" w:rsidRDefault="00940778" w:rsidP="00676730">
            <w:pPr>
              <w:ind w:firstLine="0"/>
              <w:rPr>
                <w:sz w:val="24"/>
                <w:szCs w:val="24"/>
              </w:rPr>
            </w:pPr>
            <w:r>
              <w:rPr>
                <w:sz w:val="24"/>
                <w:szCs w:val="24"/>
              </w:rPr>
              <w:t>600</w:t>
            </w:r>
          </w:p>
        </w:tc>
        <w:tc>
          <w:tcPr>
            <w:tcW w:w="1557" w:type="dxa"/>
          </w:tcPr>
          <w:p w:rsidR="00940778" w:rsidRPr="00DB6FD2" w:rsidRDefault="00940778" w:rsidP="00676730">
            <w:pPr>
              <w:ind w:firstLine="0"/>
              <w:rPr>
                <w:sz w:val="24"/>
                <w:szCs w:val="24"/>
              </w:rPr>
            </w:pPr>
            <w:r>
              <w:rPr>
                <w:sz w:val="24"/>
                <w:szCs w:val="24"/>
              </w:rPr>
              <w:t>unit</w:t>
            </w:r>
          </w:p>
        </w:tc>
        <w:tc>
          <w:tcPr>
            <w:tcW w:w="2412" w:type="dxa"/>
          </w:tcPr>
          <w:p w:rsidR="00940778" w:rsidRPr="00DB6FD2" w:rsidRDefault="00940778" w:rsidP="006B1C5A">
            <w:pPr>
              <w:ind w:firstLine="0"/>
              <w:rPr>
                <w:sz w:val="24"/>
                <w:szCs w:val="24"/>
              </w:rPr>
            </w:pPr>
            <w:r>
              <w:rPr>
                <w:sz w:val="24"/>
                <w:szCs w:val="24"/>
              </w:rPr>
              <w:t>The line of the annual purchase plan number 626</w:t>
            </w:r>
          </w:p>
        </w:tc>
      </w:tr>
    </w:tbl>
    <w:p w:rsidR="00940778" w:rsidRDefault="00940778" w:rsidP="00940778">
      <w:pPr>
        <w:jc w:val="both"/>
        <w:rPr>
          <w:szCs w:val="28"/>
        </w:rPr>
      </w:pPr>
      <w:r>
        <w:rPr>
          <w:szCs w:val="28"/>
        </w:rPr>
        <w:t xml:space="preserve">The place of delivery of goods, performance of works, rendering of services: </w:t>
      </w:r>
      <w:proofErr w:type="spellStart"/>
      <w:r>
        <w:rPr>
          <w:szCs w:val="28"/>
        </w:rPr>
        <w:t>Primorsky</w:t>
      </w:r>
      <w:proofErr w:type="spellEnd"/>
      <w:r>
        <w:rPr>
          <w:szCs w:val="28"/>
        </w:rPr>
        <w:t xml:space="preserve"> </w:t>
      </w:r>
      <w:proofErr w:type="spellStart"/>
      <w:r>
        <w:rPr>
          <w:szCs w:val="28"/>
        </w:rPr>
        <w:t>Krai</w:t>
      </w:r>
      <w:proofErr w:type="spellEnd"/>
      <w:r>
        <w:rPr>
          <w:szCs w:val="28"/>
        </w:rPr>
        <w:t xml:space="preserve">, </w:t>
      </w:r>
      <w:proofErr w:type="spellStart"/>
      <w:r>
        <w:rPr>
          <w:szCs w:val="28"/>
        </w:rPr>
        <w:t>Zabaykalsky</w:t>
      </w:r>
      <w:proofErr w:type="spellEnd"/>
      <w:r>
        <w:rPr>
          <w:szCs w:val="28"/>
        </w:rPr>
        <w:t xml:space="preserve"> </w:t>
      </w:r>
      <w:proofErr w:type="spellStart"/>
      <w:r>
        <w:rPr>
          <w:szCs w:val="28"/>
        </w:rPr>
        <w:t>Krai</w:t>
      </w:r>
      <w:proofErr w:type="spellEnd"/>
      <w:r>
        <w:rPr>
          <w:szCs w:val="28"/>
        </w:rPr>
        <w:t>.</w:t>
      </w:r>
    </w:p>
    <w:p w:rsidR="00940778" w:rsidRDefault="00940778" w:rsidP="00AC0842">
      <w:pPr>
        <w:jc w:val="both"/>
        <w:rPr>
          <w:szCs w:val="28"/>
          <w:highlight w:val="cyan"/>
        </w:rPr>
      </w:pPr>
    </w:p>
    <w:p w:rsidR="00940778" w:rsidRPr="00B14FF4" w:rsidRDefault="00940778" w:rsidP="00940778">
      <w:pPr>
        <w:pStyle w:val="a7"/>
        <w:rPr>
          <w:b/>
          <w:sz w:val="28"/>
          <w:szCs w:val="28"/>
        </w:rPr>
      </w:pPr>
      <w:r>
        <w:rPr>
          <w:b/>
          <w:sz w:val="28"/>
          <w:szCs w:val="28"/>
        </w:rPr>
        <w:t>Lot No. 7</w:t>
      </w:r>
    </w:p>
    <w:p w:rsidR="00940778" w:rsidRDefault="00940778" w:rsidP="00940778">
      <w:pPr>
        <w:pStyle w:val="a7"/>
        <w:rPr>
          <w:sz w:val="28"/>
          <w:szCs w:val="28"/>
        </w:rPr>
      </w:pPr>
      <w:r>
        <w:rPr>
          <w:sz w:val="28"/>
          <w:szCs w:val="28"/>
        </w:rPr>
        <w:t>The Subject of the Contract: delivery of 550 units of 40-foot containers.</w:t>
      </w:r>
    </w:p>
    <w:p w:rsidR="00940778" w:rsidRPr="00B14FF4" w:rsidRDefault="00983135" w:rsidP="00940778">
      <w:pPr>
        <w:jc w:val="both"/>
        <w:rPr>
          <w:szCs w:val="28"/>
        </w:rPr>
      </w:pPr>
      <w:r>
        <w:rPr>
          <w:szCs w:val="28"/>
        </w:rPr>
        <w:t xml:space="preserve">Initial (maximum) price of the contract: 2 365 000,00 (two million three hundred sixty five thousand) US dollars taking into account all possible expenses of the supplier, including expenses on delivery of goods to the points of delivery, cost of </w:t>
      </w:r>
      <w:r>
        <w:rPr>
          <w:szCs w:val="28"/>
        </w:rPr>
        <w:lastRenderedPageBreak/>
        <w:t>execution of the certificate of classification company of the member of the International Association of Classification Companies (IACC), expenses on placement to goods of the logo of the Customer, expenses on placement to the plate according to the convention on safety of containers (CSC) of information on the program of continuous survey of containers on the form: "ACER 001/06 RUTKRU" and also serial (inventory) number of a container, the cost of the guarantee and all types of tax, except the VAT and also other expenses connected with delivery of Goods. The amount of the VAT and condition of charge are defined according to the legislation of the Russian Federation.</w:t>
      </w:r>
    </w:p>
    <w:p w:rsidR="00940778" w:rsidRPr="00AC0842" w:rsidRDefault="00940778" w:rsidP="00940778">
      <w:pPr>
        <w:jc w:val="both"/>
        <w:rPr>
          <w:szCs w:val="28"/>
        </w:rPr>
      </w:pPr>
      <w:r>
        <w:rPr>
          <w:szCs w:val="28"/>
        </w:rPr>
        <w:t>The information about the product, work, service: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819"/>
        <w:gridCol w:w="1819"/>
        <w:gridCol w:w="1417"/>
        <w:gridCol w:w="1557"/>
        <w:gridCol w:w="2412"/>
      </w:tblGrid>
      <w:tr w:rsidR="00940778" w:rsidRPr="00AC0842" w:rsidTr="00676730">
        <w:tc>
          <w:tcPr>
            <w:tcW w:w="675" w:type="dxa"/>
          </w:tcPr>
          <w:p w:rsidR="00940778" w:rsidRPr="00EE24DF" w:rsidRDefault="00940778" w:rsidP="00676730">
            <w:pPr>
              <w:ind w:firstLine="0"/>
              <w:rPr>
                <w:sz w:val="24"/>
                <w:szCs w:val="24"/>
              </w:rPr>
            </w:pPr>
            <w:r>
              <w:rPr>
                <w:sz w:val="24"/>
                <w:szCs w:val="24"/>
              </w:rPr>
              <w:t>№</w:t>
            </w:r>
          </w:p>
        </w:tc>
        <w:tc>
          <w:tcPr>
            <w:tcW w:w="1819" w:type="dxa"/>
          </w:tcPr>
          <w:p w:rsidR="00940778" w:rsidRPr="00EE24DF" w:rsidRDefault="00940778" w:rsidP="00676730">
            <w:pPr>
              <w:ind w:firstLine="0"/>
              <w:rPr>
                <w:sz w:val="24"/>
                <w:szCs w:val="24"/>
              </w:rPr>
            </w:pPr>
            <w:r>
              <w:rPr>
                <w:sz w:val="24"/>
                <w:szCs w:val="24"/>
              </w:rPr>
              <w:t>Classification under OKPD 2</w:t>
            </w:r>
          </w:p>
        </w:tc>
        <w:tc>
          <w:tcPr>
            <w:tcW w:w="1819" w:type="dxa"/>
          </w:tcPr>
          <w:p w:rsidR="00940778" w:rsidRPr="00EE24DF" w:rsidRDefault="00940778" w:rsidP="00676730">
            <w:pPr>
              <w:ind w:firstLine="0"/>
              <w:rPr>
                <w:sz w:val="24"/>
                <w:szCs w:val="24"/>
              </w:rPr>
            </w:pPr>
            <w:r>
              <w:rPr>
                <w:sz w:val="24"/>
                <w:szCs w:val="24"/>
              </w:rPr>
              <w:t>Classification under OKVED 2</w:t>
            </w:r>
          </w:p>
        </w:tc>
        <w:tc>
          <w:tcPr>
            <w:tcW w:w="1417" w:type="dxa"/>
          </w:tcPr>
          <w:p w:rsidR="00940778" w:rsidRPr="00EE24DF" w:rsidRDefault="00940778" w:rsidP="00676730">
            <w:pPr>
              <w:ind w:firstLine="0"/>
              <w:rPr>
                <w:sz w:val="24"/>
                <w:szCs w:val="24"/>
              </w:rPr>
            </w:pPr>
            <w:r>
              <w:rPr>
                <w:sz w:val="24"/>
                <w:szCs w:val="24"/>
              </w:rPr>
              <w:t>Quantity (volume)</w:t>
            </w:r>
          </w:p>
        </w:tc>
        <w:tc>
          <w:tcPr>
            <w:tcW w:w="1557" w:type="dxa"/>
          </w:tcPr>
          <w:p w:rsidR="00940778" w:rsidRPr="00EE24DF" w:rsidRDefault="00940778" w:rsidP="00676730">
            <w:pPr>
              <w:ind w:firstLine="0"/>
              <w:rPr>
                <w:sz w:val="24"/>
                <w:szCs w:val="24"/>
              </w:rPr>
            </w:pPr>
            <w:r>
              <w:rPr>
                <w:sz w:val="24"/>
                <w:szCs w:val="24"/>
              </w:rPr>
              <w:t>Unit of measure</w:t>
            </w:r>
          </w:p>
        </w:tc>
        <w:tc>
          <w:tcPr>
            <w:tcW w:w="2412" w:type="dxa"/>
          </w:tcPr>
          <w:p w:rsidR="00940778" w:rsidRPr="00EE24DF" w:rsidRDefault="00940778" w:rsidP="00676730">
            <w:pPr>
              <w:ind w:firstLine="0"/>
              <w:rPr>
                <w:sz w:val="24"/>
                <w:szCs w:val="24"/>
              </w:rPr>
            </w:pPr>
            <w:r>
              <w:rPr>
                <w:sz w:val="24"/>
                <w:szCs w:val="24"/>
              </w:rPr>
              <w:t>Additional information</w:t>
            </w:r>
          </w:p>
        </w:tc>
      </w:tr>
      <w:tr w:rsidR="00940778" w:rsidRPr="00AC0842" w:rsidTr="00676730">
        <w:tc>
          <w:tcPr>
            <w:tcW w:w="675" w:type="dxa"/>
          </w:tcPr>
          <w:p w:rsidR="00940778" w:rsidRPr="00DB6FD2" w:rsidRDefault="00940778" w:rsidP="00676730">
            <w:pPr>
              <w:ind w:firstLine="0"/>
              <w:rPr>
                <w:sz w:val="24"/>
                <w:szCs w:val="24"/>
              </w:rPr>
            </w:pPr>
            <w:r>
              <w:rPr>
                <w:sz w:val="24"/>
                <w:szCs w:val="24"/>
              </w:rPr>
              <w:t>1.</w:t>
            </w:r>
          </w:p>
        </w:tc>
        <w:tc>
          <w:tcPr>
            <w:tcW w:w="1819" w:type="dxa"/>
          </w:tcPr>
          <w:p w:rsidR="00940778" w:rsidRPr="00DB6FD2" w:rsidRDefault="00940778" w:rsidP="00676730">
            <w:pPr>
              <w:ind w:firstLine="0"/>
              <w:rPr>
                <w:sz w:val="24"/>
                <w:szCs w:val="24"/>
              </w:rPr>
            </w:pPr>
            <w:r>
              <w:rPr>
                <w:sz w:val="24"/>
                <w:szCs w:val="24"/>
              </w:rPr>
              <w:t>29.20.21.110</w:t>
            </w:r>
          </w:p>
        </w:tc>
        <w:tc>
          <w:tcPr>
            <w:tcW w:w="1819" w:type="dxa"/>
          </w:tcPr>
          <w:p w:rsidR="00940778" w:rsidRPr="00DB6FD2" w:rsidRDefault="00940778" w:rsidP="00676730">
            <w:pPr>
              <w:ind w:firstLine="0"/>
              <w:rPr>
                <w:sz w:val="24"/>
                <w:szCs w:val="24"/>
              </w:rPr>
            </w:pPr>
            <w:r>
              <w:rPr>
                <w:sz w:val="24"/>
                <w:szCs w:val="24"/>
              </w:rPr>
              <w:t>29.20.5</w:t>
            </w:r>
          </w:p>
        </w:tc>
        <w:tc>
          <w:tcPr>
            <w:tcW w:w="1417" w:type="dxa"/>
          </w:tcPr>
          <w:p w:rsidR="00940778" w:rsidRPr="00DB6FD2" w:rsidRDefault="00940778" w:rsidP="00676730">
            <w:pPr>
              <w:ind w:firstLine="0"/>
              <w:rPr>
                <w:sz w:val="24"/>
                <w:szCs w:val="24"/>
              </w:rPr>
            </w:pPr>
            <w:r>
              <w:rPr>
                <w:sz w:val="24"/>
                <w:szCs w:val="24"/>
              </w:rPr>
              <w:t>550</w:t>
            </w:r>
          </w:p>
        </w:tc>
        <w:tc>
          <w:tcPr>
            <w:tcW w:w="1557" w:type="dxa"/>
          </w:tcPr>
          <w:p w:rsidR="00940778" w:rsidRPr="00DB6FD2" w:rsidRDefault="00940778" w:rsidP="00676730">
            <w:pPr>
              <w:ind w:firstLine="0"/>
              <w:rPr>
                <w:sz w:val="24"/>
                <w:szCs w:val="24"/>
              </w:rPr>
            </w:pPr>
            <w:r>
              <w:rPr>
                <w:sz w:val="24"/>
                <w:szCs w:val="24"/>
              </w:rPr>
              <w:t>unit</w:t>
            </w:r>
          </w:p>
        </w:tc>
        <w:tc>
          <w:tcPr>
            <w:tcW w:w="2412" w:type="dxa"/>
          </w:tcPr>
          <w:p w:rsidR="00940778" w:rsidRPr="00DB6FD2" w:rsidRDefault="00940778" w:rsidP="006B1C5A">
            <w:pPr>
              <w:ind w:firstLine="0"/>
              <w:rPr>
                <w:sz w:val="24"/>
                <w:szCs w:val="24"/>
              </w:rPr>
            </w:pPr>
            <w:r>
              <w:rPr>
                <w:sz w:val="24"/>
                <w:szCs w:val="24"/>
              </w:rPr>
              <w:t>The line of the annual purchase plan number 622</w:t>
            </w:r>
          </w:p>
        </w:tc>
      </w:tr>
    </w:tbl>
    <w:p w:rsidR="00940778" w:rsidRDefault="00940778" w:rsidP="00AC0842">
      <w:pPr>
        <w:jc w:val="both"/>
        <w:rPr>
          <w:szCs w:val="28"/>
          <w:highlight w:val="cyan"/>
        </w:rPr>
      </w:pPr>
      <w:r>
        <w:rPr>
          <w:szCs w:val="28"/>
        </w:rPr>
        <w:t xml:space="preserve">The place of delivery of goods, performance of works, rendering of services: </w:t>
      </w:r>
      <w:proofErr w:type="spellStart"/>
      <w:r>
        <w:rPr>
          <w:szCs w:val="28"/>
        </w:rPr>
        <w:t>Primorsky</w:t>
      </w:r>
      <w:proofErr w:type="spellEnd"/>
      <w:r>
        <w:rPr>
          <w:szCs w:val="28"/>
        </w:rPr>
        <w:t xml:space="preserve"> </w:t>
      </w:r>
      <w:proofErr w:type="spellStart"/>
      <w:r>
        <w:rPr>
          <w:szCs w:val="28"/>
        </w:rPr>
        <w:t>Krai</w:t>
      </w:r>
      <w:proofErr w:type="spellEnd"/>
      <w:r>
        <w:rPr>
          <w:szCs w:val="28"/>
        </w:rPr>
        <w:t xml:space="preserve">, </w:t>
      </w:r>
      <w:proofErr w:type="spellStart"/>
      <w:r>
        <w:rPr>
          <w:szCs w:val="28"/>
        </w:rPr>
        <w:t>Zabaykalsky</w:t>
      </w:r>
      <w:proofErr w:type="spellEnd"/>
      <w:r>
        <w:rPr>
          <w:szCs w:val="28"/>
        </w:rPr>
        <w:t xml:space="preserve"> </w:t>
      </w:r>
      <w:proofErr w:type="spellStart"/>
      <w:r>
        <w:rPr>
          <w:szCs w:val="28"/>
        </w:rPr>
        <w:t>Krai</w:t>
      </w:r>
      <w:proofErr w:type="spellEnd"/>
      <w:r>
        <w:rPr>
          <w:szCs w:val="28"/>
        </w:rPr>
        <w:t>.</w:t>
      </w:r>
    </w:p>
    <w:p w:rsidR="00940778" w:rsidRPr="008C7B27" w:rsidRDefault="00940778" w:rsidP="00AC0842">
      <w:pPr>
        <w:jc w:val="both"/>
        <w:rPr>
          <w:szCs w:val="28"/>
          <w:highlight w:val="cyan"/>
        </w:rPr>
      </w:pPr>
    </w:p>
    <w:p w:rsidR="008C7B27" w:rsidRDefault="008C7B27" w:rsidP="00962FD2">
      <w:pPr>
        <w:ind w:firstLine="0"/>
        <w:jc w:val="both"/>
        <w:rPr>
          <w:szCs w:val="28"/>
        </w:rPr>
      </w:pPr>
      <w:r>
        <w:rPr>
          <w:b/>
          <w:szCs w:val="28"/>
        </w:rPr>
        <w:t>Information on the purchase documentation</w:t>
      </w:r>
    </w:p>
    <w:p w:rsidR="00FF7133" w:rsidRPr="00807C94" w:rsidRDefault="009147D6" w:rsidP="00FF7133">
      <w:pPr>
        <w:jc w:val="both"/>
      </w:pPr>
      <w:r>
        <w:rPr>
          <w:szCs w:val="28"/>
        </w:rPr>
        <w:t xml:space="preserve">The term of the submission of the purchase documentation from the date of: </w:t>
      </w:r>
      <w:r w:rsidR="00077F97">
        <w:rPr>
          <w:szCs w:val="28"/>
          <w:lang w:val="en-US"/>
        </w:rPr>
        <w:t>December 27,</w:t>
      </w:r>
      <w:r>
        <w:rPr>
          <w:szCs w:val="28"/>
        </w:rPr>
        <w:t xml:space="preserve"> 2017 till </w:t>
      </w:r>
      <w:r w:rsidR="00641EB9">
        <w:rPr>
          <w:szCs w:val="28"/>
        </w:rPr>
        <w:t xml:space="preserve">January </w:t>
      </w:r>
      <w:r w:rsidR="00641EB9" w:rsidRPr="00641EB9">
        <w:rPr>
          <w:szCs w:val="28"/>
          <w:lang w:val="en-US"/>
        </w:rPr>
        <w:t>26</w:t>
      </w:r>
      <w:r w:rsidR="00077F97">
        <w:rPr>
          <w:szCs w:val="28"/>
        </w:rPr>
        <w:t>,</w:t>
      </w:r>
      <w:r>
        <w:rPr>
          <w:szCs w:val="28"/>
        </w:rPr>
        <w:t xml:space="preserve"> 2018</w:t>
      </w:r>
    </w:p>
    <w:p w:rsidR="00237904" w:rsidRPr="00772A14" w:rsidRDefault="00A24D3A" w:rsidP="00CB1C18">
      <w:pPr>
        <w:jc w:val="both"/>
        <w:rPr>
          <w:b/>
          <w:i/>
        </w:rPr>
      </w:pPr>
      <w:r>
        <w:rPr>
          <w:b/>
          <w:szCs w:val="28"/>
        </w:rPr>
        <w:t>The place of the documentation submission</w:t>
      </w:r>
      <w:r>
        <w:rPr>
          <w:szCs w:val="28"/>
        </w:rPr>
        <w:t xml:space="preserve">: the documentation on purchase is placed at the website of PJSC </w:t>
      </w:r>
      <w:proofErr w:type="spellStart"/>
      <w:r>
        <w:rPr>
          <w:szCs w:val="28"/>
        </w:rPr>
        <w:t>TransContainer</w:t>
      </w:r>
      <w:proofErr w:type="spellEnd"/>
      <w:r>
        <w:rPr>
          <w:szCs w:val="28"/>
        </w:rPr>
        <w:t xml:space="preserve"> (</w:t>
      </w:r>
      <w:hyperlink r:id="rId11" w:history="1">
        <w:r w:rsidR="00C57DDA" w:rsidRPr="00FE7584">
          <w:rPr>
            <w:rStyle w:val="a6"/>
            <w:szCs w:val="28"/>
          </w:rPr>
          <w:t>http://www.trcont.com</w:t>
        </w:r>
      </w:hyperlink>
      <w:r w:rsidR="00C57DDA">
        <w:rPr>
          <w:szCs w:val="28"/>
        </w:rPr>
        <w:t>)</w:t>
      </w:r>
      <w:r>
        <w:rPr>
          <w:szCs w:val="28"/>
        </w:rPr>
        <w:t xml:space="preserve"> (hereinafter – the website of PJSC TransContainer) and</w:t>
      </w:r>
      <w:r>
        <w:t xml:space="preserve"> at the official site of the unified information system in the sphere of purchases in the Internet (</w:t>
      </w:r>
      <w:hyperlink r:id="rId12">
        <w:r>
          <w:rPr>
            <w:rStyle w:val="a6"/>
          </w:rPr>
          <w:t>www.zakupki.gov.ru</w:t>
        </w:r>
      </w:hyperlink>
      <w:r>
        <w:t>) (hereinafter – the Official site).</w:t>
      </w:r>
      <w:r>
        <w:rPr>
          <w:szCs w:val="28"/>
        </w:rPr>
        <w:t>The submission by the Customer of a hard copy of documentation is not provided.</w:t>
      </w:r>
    </w:p>
    <w:p w:rsidR="00772A14" w:rsidRPr="00EE24DF" w:rsidRDefault="00772A14" w:rsidP="00962FD2">
      <w:pPr>
        <w:ind w:firstLine="0"/>
        <w:jc w:val="both"/>
        <w:rPr>
          <w:b/>
        </w:rPr>
      </w:pPr>
      <w:r>
        <w:rPr>
          <w:b/>
        </w:rPr>
        <w:t>The amount, order and terms of payment for the provision of the purchase documentation</w:t>
      </w:r>
    </w:p>
    <w:p w:rsidR="00772A14" w:rsidRPr="00772A14" w:rsidRDefault="00772A14" w:rsidP="00772A14">
      <w:pPr>
        <w:jc w:val="both"/>
        <w:rPr>
          <w:b/>
          <w:i/>
        </w:rPr>
      </w:pPr>
      <w:r>
        <w:rPr>
          <w:szCs w:val="28"/>
        </w:rPr>
        <w:t>The payment is not required.</w:t>
      </w:r>
    </w:p>
    <w:p w:rsidR="00662448" w:rsidRDefault="00662448" w:rsidP="007B4A2D">
      <w:pPr>
        <w:jc w:val="both"/>
      </w:pPr>
    </w:p>
    <w:p w:rsidR="00772A14" w:rsidRPr="00772A14" w:rsidRDefault="00772A14" w:rsidP="00962FD2">
      <w:pPr>
        <w:ind w:firstLine="0"/>
        <w:jc w:val="both"/>
        <w:rPr>
          <w:b/>
        </w:rPr>
      </w:pPr>
      <w:r>
        <w:rPr>
          <w:b/>
        </w:rPr>
        <w:t>The information on the purchase procedure</w:t>
      </w:r>
    </w:p>
    <w:p w:rsidR="009147D6" w:rsidRPr="00A04B46" w:rsidRDefault="009147D6" w:rsidP="009147D6">
      <w:pPr>
        <w:pStyle w:val="af5"/>
        <w:ind w:left="0" w:firstLine="709"/>
        <w:jc w:val="both"/>
        <w:rPr>
          <w:sz w:val="28"/>
          <w:szCs w:val="28"/>
        </w:rPr>
      </w:pPr>
      <w:r>
        <w:rPr>
          <w:sz w:val="28"/>
          <w:szCs w:val="28"/>
        </w:rPr>
        <w:t>The date and time of submission of a set of documents and proposals of applicants to participate in the Invitation for proposals (hereinafter - Applications) and also opening of access to Applications (opening) is made at ETP automatically (local time of the Organizer):</w:t>
      </w:r>
    </w:p>
    <w:p w:rsidR="009147D6" w:rsidRPr="00A851E6" w:rsidRDefault="00641EB9" w:rsidP="009147D6">
      <w:pPr>
        <w:pStyle w:val="af5"/>
        <w:ind w:left="0" w:firstLine="709"/>
        <w:jc w:val="both"/>
        <w:rPr>
          <w:sz w:val="28"/>
          <w:szCs w:val="28"/>
        </w:rPr>
      </w:pPr>
      <w:proofErr w:type="gramStart"/>
      <w:r>
        <w:rPr>
          <w:sz w:val="28"/>
          <w:szCs w:val="28"/>
        </w:rPr>
        <w:t xml:space="preserve">January </w:t>
      </w:r>
      <w:r>
        <w:rPr>
          <w:sz w:val="28"/>
          <w:szCs w:val="28"/>
          <w:lang w:val="ru-RU"/>
        </w:rPr>
        <w:t>26</w:t>
      </w:r>
      <w:r w:rsidR="00077F97" w:rsidRPr="00077F97">
        <w:rPr>
          <w:sz w:val="28"/>
          <w:szCs w:val="28"/>
        </w:rPr>
        <w:t>, 2018</w:t>
      </w:r>
      <w:r w:rsidR="00077F97" w:rsidRPr="00077F97">
        <w:rPr>
          <w:sz w:val="28"/>
          <w:szCs w:val="28"/>
          <w:lang w:val="en-US"/>
        </w:rPr>
        <w:t xml:space="preserve"> </w:t>
      </w:r>
      <w:r w:rsidR="00077F97">
        <w:rPr>
          <w:sz w:val="28"/>
          <w:szCs w:val="28"/>
        </w:rPr>
        <w:t>14.</w:t>
      </w:r>
      <w:r w:rsidR="00A851E6">
        <w:rPr>
          <w:sz w:val="28"/>
          <w:szCs w:val="28"/>
        </w:rPr>
        <w:t>00</w:t>
      </w:r>
      <w:r w:rsidR="00077F97" w:rsidRPr="00077F97">
        <w:rPr>
          <w:sz w:val="28"/>
          <w:szCs w:val="28"/>
          <w:lang w:val="en-US"/>
        </w:rPr>
        <w:t xml:space="preserve"> (</w:t>
      </w:r>
      <w:r w:rsidR="00077F97">
        <w:rPr>
          <w:sz w:val="28"/>
          <w:szCs w:val="28"/>
          <w:lang w:val="en-US"/>
        </w:rPr>
        <w:t>Moscow time)</w:t>
      </w:r>
      <w:r w:rsidR="00A851E6">
        <w:rPr>
          <w:sz w:val="28"/>
          <w:szCs w:val="28"/>
        </w:rPr>
        <w:t>.</w:t>
      </w:r>
      <w:proofErr w:type="gramEnd"/>
    </w:p>
    <w:p w:rsidR="009147D6" w:rsidRPr="00A851E6" w:rsidRDefault="009147D6" w:rsidP="009147D6">
      <w:pPr>
        <w:pStyle w:val="af5"/>
        <w:ind w:left="0" w:firstLine="709"/>
        <w:jc w:val="both"/>
        <w:rPr>
          <w:sz w:val="28"/>
          <w:szCs w:val="28"/>
        </w:rPr>
      </w:pPr>
      <w:r>
        <w:rPr>
          <w:sz w:val="28"/>
          <w:szCs w:val="28"/>
        </w:rPr>
        <w:t xml:space="preserve">Place: Electronic trading platform OTS-tender (http://otc.ru/tender). </w:t>
      </w:r>
    </w:p>
    <w:p w:rsidR="009147D6" w:rsidRPr="00A851E6" w:rsidRDefault="009147D6" w:rsidP="009147D6">
      <w:pPr>
        <w:pStyle w:val="af5"/>
        <w:ind w:left="0" w:firstLine="709"/>
        <w:jc w:val="both"/>
        <w:rPr>
          <w:sz w:val="28"/>
          <w:szCs w:val="28"/>
        </w:rPr>
      </w:pPr>
      <w:r>
        <w:rPr>
          <w:sz w:val="28"/>
          <w:szCs w:val="28"/>
        </w:rPr>
        <w:t>The consideration, assessment and comparison of Applications</w:t>
      </w:r>
    </w:p>
    <w:p w:rsidR="009147D6" w:rsidRPr="00A851E6" w:rsidRDefault="00641EB9" w:rsidP="009147D6">
      <w:pPr>
        <w:pStyle w:val="af5"/>
        <w:ind w:left="0" w:firstLine="709"/>
        <w:jc w:val="both"/>
        <w:rPr>
          <w:sz w:val="28"/>
          <w:szCs w:val="28"/>
        </w:rPr>
      </w:pPr>
      <w:r>
        <w:rPr>
          <w:sz w:val="28"/>
          <w:szCs w:val="28"/>
        </w:rPr>
        <w:t xml:space="preserve">January </w:t>
      </w:r>
      <w:r>
        <w:rPr>
          <w:sz w:val="28"/>
          <w:szCs w:val="28"/>
          <w:lang w:val="ru-RU"/>
        </w:rPr>
        <w:t>31</w:t>
      </w:r>
      <w:r w:rsidR="00077F97" w:rsidRPr="00077F97">
        <w:rPr>
          <w:sz w:val="28"/>
          <w:szCs w:val="28"/>
        </w:rPr>
        <w:t>, 2018</w:t>
      </w:r>
      <w:r w:rsidR="00077F97">
        <w:rPr>
          <w:sz w:val="28"/>
          <w:szCs w:val="28"/>
          <w:lang w:val="ru-RU"/>
        </w:rPr>
        <w:t xml:space="preserve"> </w:t>
      </w:r>
      <w:r w:rsidR="00077F97">
        <w:rPr>
          <w:sz w:val="28"/>
          <w:szCs w:val="28"/>
        </w:rPr>
        <w:t xml:space="preserve">14.00 </w:t>
      </w:r>
      <w:r w:rsidR="00077F97">
        <w:rPr>
          <w:sz w:val="28"/>
          <w:szCs w:val="28"/>
          <w:lang w:val="ru-RU"/>
        </w:rPr>
        <w:t>(</w:t>
      </w:r>
      <w:r w:rsidR="00077F97">
        <w:rPr>
          <w:sz w:val="28"/>
          <w:szCs w:val="28"/>
          <w:lang w:val="en-US"/>
        </w:rPr>
        <w:t>Moscow time)</w:t>
      </w:r>
    </w:p>
    <w:p w:rsidR="009147D6" w:rsidRPr="003806BF" w:rsidRDefault="009147D6" w:rsidP="009147D6">
      <w:pPr>
        <w:pStyle w:val="af5"/>
        <w:ind w:left="0" w:firstLine="709"/>
        <w:jc w:val="both"/>
        <w:rPr>
          <w:sz w:val="28"/>
          <w:szCs w:val="28"/>
        </w:rPr>
      </w:pPr>
      <w:r>
        <w:rPr>
          <w:sz w:val="28"/>
          <w:szCs w:val="28"/>
        </w:rPr>
        <w:t xml:space="preserve">Place: </w:t>
      </w:r>
      <w:r w:rsidR="003806BF" w:rsidRPr="003806BF">
        <w:rPr>
          <w:sz w:val="28"/>
          <w:szCs w:val="28"/>
        </w:rPr>
        <w:t xml:space="preserve">19, </w:t>
      </w:r>
      <w:proofErr w:type="spellStart"/>
      <w:r w:rsidR="003806BF" w:rsidRPr="003806BF">
        <w:rPr>
          <w:sz w:val="28"/>
          <w:szCs w:val="28"/>
        </w:rPr>
        <w:t>Oruzheyniy</w:t>
      </w:r>
      <w:proofErr w:type="spellEnd"/>
      <w:r w:rsidR="003806BF" w:rsidRPr="003806BF">
        <w:rPr>
          <w:sz w:val="28"/>
          <w:szCs w:val="28"/>
        </w:rPr>
        <w:t xml:space="preserve"> </w:t>
      </w:r>
      <w:proofErr w:type="spellStart"/>
      <w:r w:rsidR="003806BF" w:rsidRPr="003806BF">
        <w:rPr>
          <w:sz w:val="28"/>
          <w:szCs w:val="28"/>
        </w:rPr>
        <w:t>pereulok</w:t>
      </w:r>
      <w:proofErr w:type="spellEnd"/>
      <w:r w:rsidR="003806BF" w:rsidRPr="003806BF">
        <w:rPr>
          <w:sz w:val="28"/>
          <w:szCs w:val="28"/>
        </w:rPr>
        <w:t>, Moscow, 125047</w:t>
      </w:r>
      <w:proofErr w:type="gramStart"/>
      <w:r w:rsidR="003806BF" w:rsidRPr="003806BF">
        <w:rPr>
          <w:sz w:val="28"/>
          <w:szCs w:val="28"/>
        </w:rPr>
        <w:t>,Russian</w:t>
      </w:r>
      <w:proofErr w:type="gramEnd"/>
      <w:r w:rsidR="003806BF" w:rsidRPr="003806BF">
        <w:rPr>
          <w:sz w:val="28"/>
          <w:szCs w:val="28"/>
        </w:rPr>
        <w:t xml:space="preserve"> Federation</w:t>
      </w:r>
    </w:p>
    <w:p w:rsidR="009147D6" w:rsidRPr="00A851E6" w:rsidRDefault="009147D6" w:rsidP="009147D6">
      <w:pPr>
        <w:pStyle w:val="af5"/>
        <w:ind w:left="0" w:firstLine="709"/>
        <w:jc w:val="both"/>
        <w:rPr>
          <w:sz w:val="28"/>
          <w:szCs w:val="28"/>
        </w:rPr>
      </w:pPr>
      <w:r>
        <w:rPr>
          <w:sz w:val="28"/>
          <w:szCs w:val="28"/>
        </w:rPr>
        <w:t>Information about the progress of Application consideration shall not be disclosed.</w:t>
      </w:r>
    </w:p>
    <w:p w:rsidR="009147D6" w:rsidRPr="00A851E6" w:rsidRDefault="009147D6" w:rsidP="009147D6">
      <w:pPr>
        <w:pStyle w:val="af5"/>
        <w:ind w:left="0" w:firstLine="709"/>
        <w:jc w:val="both"/>
        <w:rPr>
          <w:sz w:val="28"/>
          <w:szCs w:val="28"/>
        </w:rPr>
      </w:pPr>
      <w:r>
        <w:rPr>
          <w:sz w:val="28"/>
          <w:szCs w:val="28"/>
        </w:rPr>
        <w:t>Finalising the results</w:t>
      </w:r>
    </w:p>
    <w:p w:rsidR="009147D6" w:rsidRPr="00A04B46" w:rsidRDefault="009147D6" w:rsidP="009147D6">
      <w:pPr>
        <w:pStyle w:val="af5"/>
        <w:ind w:left="0" w:firstLine="709"/>
        <w:jc w:val="both"/>
        <w:rPr>
          <w:sz w:val="28"/>
          <w:szCs w:val="28"/>
        </w:rPr>
      </w:pPr>
      <w:proofErr w:type="gramStart"/>
      <w:r>
        <w:rPr>
          <w:sz w:val="28"/>
          <w:szCs w:val="28"/>
        </w:rPr>
        <w:lastRenderedPageBreak/>
        <w:t>not</w:t>
      </w:r>
      <w:proofErr w:type="gramEnd"/>
      <w:r>
        <w:rPr>
          <w:sz w:val="28"/>
          <w:szCs w:val="28"/>
        </w:rPr>
        <w:t xml:space="preserve"> later than </w:t>
      </w:r>
      <w:r w:rsidR="00077F97">
        <w:rPr>
          <w:sz w:val="28"/>
          <w:szCs w:val="28"/>
          <w:lang w:val="en-US"/>
        </w:rPr>
        <w:t>March</w:t>
      </w:r>
      <w:r w:rsidR="00641EB9">
        <w:rPr>
          <w:sz w:val="28"/>
          <w:szCs w:val="28"/>
        </w:rPr>
        <w:t xml:space="preserve"> </w:t>
      </w:r>
      <w:r w:rsidR="00641EB9">
        <w:rPr>
          <w:sz w:val="28"/>
          <w:szCs w:val="28"/>
          <w:lang w:val="ru-RU"/>
        </w:rPr>
        <w:t>22</w:t>
      </w:r>
      <w:bookmarkStart w:id="0" w:name="_GoBack"/>
      <w:bookmarkEnd w:id="0"/>
      <w:r w:rsidR="00077F97" w:rsidRPr="00077F97">
        <w:rPr>
          <w:sz w:val="28"/>
          <w:szCs w:val="28"/>
        </w:rPr>
        <w:t>, 2018</w:t>
      </w:r>
      <w:r w:rsidR="00077F97" w:rsidRPr="00077F97">
        <w:rPr>
          <w:sz w:val="28"/>
          <w:szCs w:val="28"/>
          <w:lang w:val="en-US"/>
        </w:rPr>
        <w:t xml:space="preserve"> </w:t>
      </w:r>
      <w:r w:rsidR="00077F97">
        <w:rPr>
          <w:sz w:val="28"/>
          <w:szCs w:val="28"/>
        </w:rPr>
        <w:t>14.00</w:t>
      </w:r>
      <w:r w:rsidR="00077F97" w:rsidRPr="00077F97">
        <w:rPr>
          <w:sz w:val="28"/>
          <w:szCs w:val="28"/>
          <w:lang w:val="en-US"/>
        </w:rPr>
        <w:t xml:space="preserve"> (</w:t>
      </w:r>
      <w:r w:rsidR="00077F97">
        <w:rPr>
          <w:sz w:val="28"/>
          <w:szCs w:val="28"/>
          <w:lang w:val="en-US"/>
        </w:rPr>
        <w:t>Moscow time)</w:t>
      </w:r>
      <w:r>
        <w:rPr>
          <w:sz w:val="28"/>
          <w:szCs w:val="28"/>
        </w:rPr>
        <w:t>.</w:t>
      </w:r>
    </w:p>
    <w:p w:rsidR="009147D6" w:rsidRPr="00A04B46" w:rsidRDefault="00A06273" w:rsidP="00A06273">
      <w:pPr>
        <w:pStyle w:val="af5"/>
        <w:ind w:left="0" w:firstLine="709"/>
        <w:jc w:val="both"/>
        <w:rPr>
          <w:sz w:val="28"/>
          <w:szCs w:val="28"/>
        </w:rPr>
      </w:pPr>
      <w:r>
        <w:rPr>
          <w:sz w:val="28"/>
          <w:szCs w:val="28"/>
        </w:rPr>
        <w:t xml:space="preserve">Place: </w:t>
      </w:r>
      <w:r w:rsidR="003806BF" w:rsidRPr="003806BF">
        <w:rPr>
          <w:sz w:val="28"/>
          <w:szCs w:val="28"/>
        </w:rPr>
        <w:t xml:space="preserve">19, </w:t>
      </w:r>
      <w:proofErr w:type="spellStart"/>
      <w:r w:rsidR="003806BF" w:rsidRPr="003806BF">
        <w:rPr>
          <w:sz w:val="28"/>
          <w:szCs w:val="28"/>
        </w:rPr>
        <w:t>Oruzheyniy</w:t>
      </w:r>
      <w:proofErr w:type="spellEnd"/>
      <w:r w:rsidR="003806BF" w:rsidRPr="003806BF">
        <w:rPr>
          <w:sz w:val="28"/>
          <w:szCs w:val="28"/>
        </w:rPr>
        <w:t xml:space="preserve"> </w:t>
      </w:r>
      <w:proofErr w:type="spellStart"/>
      <w:r w:rsidR="003806BF" w:rsidRPr="003806BF">
        <w:rPr>
          <w:sz w:val="28"/>
          <w:szCs w:val="28"/>
        </w:rPr>
        <w:t>pereulok</w:t>
      </w:r>
      <w:proofErr w:type="spellEnd"/>
      <w:r w:rsidR="003806BF" w:rsidRPr="003806BF">
        <w:rPr>
          <w:sz w:val="28"/>
          <w:szCs w:val="28"/>
        </w:rPr>
        <w:t>, Moscow, 125047</w:t>
      </w:r>
      <w:proofErr w:type="gramStart"/>
      <w:r w:rsidR="003806BF" w:rsidRPr="003806BF">
        <w:rPr>
          <w:sz w:val="28"/>
          <w:szCs w:val="28"/>
        </w:rPr>
        <w:t>,Russian</w:t>
      </w:r>
      <w:proofErr w:type="gramEnd"/>
      <w:r w:rsidR="003806BF" w:rsidRPr="003806BF">
        <w:rPr>
          <w:sz w:val="28"/>
          <w:szCs w:val="28"/>
        </w:rPr>
        <w:t xml:space="preserve"> Federation</w:t>
      </w:r>
    </w:p>
    <w:p w:rsidR="00662448" w:rsidRPr="006E2388" w:rsidRDefault="009147D6" w:rsidP="009147D6">
      <w:pPr>
        <w:jc w:val="both"/>
      </w:pPr>
      <w:r>
        <w:rPr>
          <w:szCs w:val="28"/>
        </w:rPr>
        <w:t xml:space="preserve">Participants or their representatives </w:t>
      </w:r>
      <w:proofErr w:type="spellStart"/>
      <w:r>
        <w:rPr>
          <w:szCs w:val="28"/>
        </w:rPr>
        <w:t>can not</w:t>
      </w:r>
      <w:proofErr w:type="spellEnd"/>
      <w:r>
        <w:rPr>
          <w:szCs w:val="28"/>
        </w:rPr>
        <w:t xml:space="preserve"> attend the meeting of the Tender Committee.</w:t>
      </w:r>
      <w:r w:rsidR="00A06273">
        <w:rPr>
          <w:szCs w:val="28"/>
        </w:rPr>
        <w:t xml:space="preserve"> </w:t>
      </w:r>
    </w:p>
    <w:p w:rsidR="00662448" w:rsidRDefault="00662448" w:rsidP="00662448">
      <w:pPr>
        <w:jc w:val="both"/>
      </w:pPr>
    </w:p>
    <w:p w:rsidR="00662448" w:rsidRDefault="00662448" w:rsidP="00662448">
      <w:pPr>
        <w:jc w:val="both"/>
      </w:pPr>
      <w:r>
        <w:rPr>
          <w:b/>
        </w:rPr>
        <w:t>The dates of the end of the term of submission of Applications, consideration and comparison of Applications and summarizing the results of the Invitation for proposals may be transferred by the customer or the Organizer to a later date.</w:t>
      </w:r>
    </w:p>
    <w:p w:rsidR="00662448" w:rsidRDefault="00C62617" w:rsidP="00662448">
      <w:pPr>
        <w:jc w:val="both"/>
        <w:rPr>
          <w:b/>
        </w:rPr>
      </w:pPr>
      <w:r>
        <w:t>The corresponding changes are placed on the website of PJSC "TransContainer" and the official website in the order provided by the purchase documentation.</w:t>
      </w:r>
    </w:p>
    <w:p w:rsidR="00915DBD" w:rsidRDefault="00915DBD" w:rsidP="007A053B">
      <w:pPr>
        <w:jc w:val="both"/>
        <w:rPr>
          <w:b/>
        </w:rPr>
      </w:pPr>
    </w:p>
    <w:p w:rsidR="00662448" w:rsidRPr="00C62617" w:rsidRDefault="00C62617" w:rsidP="00966BF5">
      <w:pPr>
        <w:jc w:val="both"/>
      </w:pPr>
      <w:r>
        <w:t xml:space="preserve">The winner of the Invitation for proposals is determined by the results of the assessment and comparison of Applications, carried out in accordance with the procedure of assessment of Applications developed and approved by the Customer.  </w:t>
      </w:r>
    </w:p>
    <w:p w:rsidR="00662448" w:rsidRDefault="00662448" w:rsidP="00966BF5">
      <w:pPr>
        <w:jc w:val="both"/>
        <w:rPr>
          <w:b/>
        </w:rPr>
      </w:pPr>
    </w:p>
    <w:p w:rsidR="00915DBD" w:rsidRDefault="00B81AC6" w:rsidP="00966BF5">
      <w:pPr>
        <w:jc w:val="both"/>
        <w:rPr>
          <w:b/>
        </w:rPr>
      </w:pPr>
      <w:r>
        <w:rPr>
          <w:b/>
        </w:rPr>
        <w:t>The Tender Committee may decide on the definition of two or more winners of the Invitation for proposals.</w:t>
      </w:r>
    </w:p>
    <w:p w:rsidR="00662448" w:rsidRDefault="00662448" w:rsidP="00B81AC6">
      <w:pPr>
        <w:pStyle w:val="a7"/>
        <w:suppressAutoHyphens/>
        <w:rPr>
          <w:sz w:val="28"/>
          <w:szCs w:val="28"/>
        </w:rPr>
      </w:pPr>
    </w:p>
    <w:p w:rsidR="00B81AC6" w:rsidRPr="00662448" w:rsidRDefault="00B81AC6" w:rsidP="00B81AC6">
      <w:pPr>
        <w:pStyle w:val="a7"/>
        <w:suppressAutoHyphens/>
        <w:rPr>
          <w:b/>
          <w:sz w:val="28"/>
          <w:szCs w:val="28"/>
        </w:rPr>
      </w:pPr>
      <w:r>
        <w:rPr>
          <w:b/>
          <w:sz w:val="28"/>
          <w:szCs w:val="28"/>
        </w:rPr>
        <w:t xml:space="preserve">The Tender Committee may decide to hold a </w:t>
      </w:r>
      <w:proofErr w:type="spellStart"/>
      <w:r>
        <w:rPr>
          <w:b/>
          <w:sz w:val="28"/>
          <w:szCs w:val="28"/>
        </w:rPr>
        <w:t>postqualification</w:t>
      </w:r>
      <w:proofErr w:type="spellEnd"/>
      <w:r>
        <w:rPr>
          <w:b/>
          <w:sz w:val="28"/>
          <w:szCs w:val="28"/>
        </w:rPr>
        <w:t xml:space="preserve"> and/or re-auction in accordance with the paragraphs 26-37 of the Regulations on purchases.</w:t>
      </w:r>
    </w:p>
    <w:p w:rsidR="00966BF5" w:rsidRDefault="00966BF5" w:rsidP="007A053B">
      <w:pPr>
        <w:jc w:val="both"/>
      </w:pPr>
    </w:p>
    <w:p w:rsidR="00AA79FA" w:rsidRDefault="00F9264A" w:rsidP="007A053B">
      <w:pPr>
        <w:jc w:val="both"/>
        <w:rPr>
          <w:b/>
        </w:rPr>
      </w:pPr>
      <w:r>
        <w:rPr>
          <w:b/>
        </w:rPr>
        <w:t xml:space="preserve">The Invitation for proposals may be terminated at any time before the decision made by the Tender Committee about the winner of the Invitation for proposals. </w:t>
      </w:r>
    </w:p>
    <w:p w:rsidR="007A053B" w:rsidRPr="00AA79FA" w:rsidRDefault="00AA79FA" w:rsidP="007A053B">
      <w:pPr>
        <w:jc w:val="both"/>
      </w:pPr>
      <w:r>
        <w:t>In this case, the PJSC TransContainer will not be liable to any private persons and legal entities who may incur losses.</w:t>
      </w:r>
    </w:p>
    <w:p w:rsidR="007A053B" w:rsidRDefault="007A053B" w:rsidP="007A053B">
      <w:pPr>
        <w:jc w:val="both"/>
      </w:pPr>
    </w:p>
    <w:p w:rsidR="007A053B" w:rsidRPr="00C43903" w:rsidRDefault="007A053B" w:rsidP="007A053B">
      <w:pPr>
        <w:jc w:val="both"/>
        <w:rPr>
          <w:b/>
        </w:rPr>
      </w:pPr>
      <w:r>
        <w:rPr>
          <w:b/>
        </w:rPr>
        <w:t>The present notification and the purchase documentation may be amended and supplemented.</w:t>
      </w:r>
    </w:p>
    <w:p w:rsidR="007A053B" w:rsidRDefault="007A053B" w:rsidP="007A053B">
      <w:pPr>
        <w:jc w:val="both"/>
      </w:pPr>
    </w:p>
    <w:p w:rsidR="007A053B" w:rsidRDefault="007A053B" w:rsidP="007A053B">
      <w:pPr>
        <w:jc w:val="both"/>
      </w:pPr>
      <w:r>
        <w:rPr>
          <w:b/>
        </w:rPr>
        <w:t xml:space="preserve">Explanations, as well as additions and changes </w:t>
      </w:r>
      <w:r>
        <w:t>made to the present notification and the purchase documentation, as well as protocols issued in the course of the Invitation for proposals are</w:t>
      </w:r>
      <w:r w:rsidR="00A06273">
        <w:t xml:space="preserve"> placed on the website of PJSC TransContainer</w:t>
      </w:r>
      <w:r>
        <w:t xml:space="preserve"> and the official site in the order set by the Regulations on purchases.</w:t>
      </w:r>
    </w:p>
    <w:p w:rsidR="007A053B" w:rsidRDefault="007A053B" w:rsidP="007A053B">
      <w:pPr>
        <w:jc w:val="both"/>
      </w:pPr>
    </w:p>
    <w:sectPr w:rsidR="007A053B" w:rsidSect="004F2B79">
      <w:headerReference w:type="default" r:id="rId13"/>
      <w:headerReference w:type="first" r:id="rId14"/>
      <w:pgSz w:w="11906" w:h="16838"/>
      <w:pgMar w:top="1134" w:right="851" w:bottom="1134"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83169" w:rsidRDefault="00D83169" w:rsidP="00CB1C18">
      <w:r>
        <w:separator/>
      </w:r>
    </w:p>
  </w:endnote>
  <w:endnote w:type="continuationSeparator" w:id="0">
    <w:p w:rsidR="00D83169" w:rsidRDefault="00D83169" w:rsidP="00CB1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83169" w:rsidRDefault="00D83169" w:rsidP="00CB1C18">
      <w:r>
        <w:separator/>
      </w:r>
    </w:p>
  </w:footnote>
  <w:footnote w:type="continuationSeparator" w:id="0">
    <w:p w:rsidR="00D83169" w:rsidRDefault="00D83169" w:rsidP="00CB1C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053" w:rsidRDefault="00D83A7C">
    <w:pPr>
      <w:pStyle w:val="af0"/>
      <w:jc w:val="center"/>
    </w:pPr>
    <w:r>
      <w:fldChar w:fldCharType="begin"/>
    </w:r>
    <w:r w:rsidR="00B30AA9">
      <w:instrText xml:space="preserve"> PAGE   \* MERGEFORMAT </w:instrText>
    </w:r>
    <w:r>
      <w:fldChar w:fldCharType="separate"/>
    </w:r>
    <w:r w:rsidR="00641EB9">
      <w:rPr>
        <w:noProof/>
      </w:rPr>
      <w:t>6</w:t>
    </w:r>
    <w:r>
      <w:rPr>
        <w:noProof/>
      </w:rPr>
      <w:fldChar w:fldCharType="end"/>
    </w:r>
  </w:p>
  <w:p w:rsidR="00C20053" w:rsidRDefault="00C20053">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053" w:rsidRPr="004F2B79" w:rsidRDefault="00C20053" w:rsidP="004F2B79">
    <w:pPr>
      <w:pStyle w:val="af0"/>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47FAD"/>
    <w:multiLevelType w:val="multilevel"/>
    <w:tmpl w:val="CA5232A2"/>
    <w:lvl w:ilvl="0">
      <w:start w:val="2"/>
      <w:numFmt w:val="decimal"/>
      <w:lvlText w:val="%1."/>
      <w:lvlJc w:val="left"/>
      <w:pPr>
        <w:ind w:left="420" w:hanging="420"/>
      </w:pPr>
      <w:rPr>
        <w:rFonts w:hint="default"/>
      </w:rPr>
    </w:lvl>
    <w:lvl w:ilvl="1">
      <w:start w:val="9"/>
      <w:numFmt w:val="decimal"/>
      <w:lvlText w:val="%1.%2."/>
      <w:lvlJc w:val="left"/>
      <w:pPr>
        <w:ind w:left="1724" w:hanging="72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4092" w:hanging="108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460" w:hanging="1440"/>
      </w:pPr>
      <w:rPr>
        <w:rFonts w:hint="default"/>
      </w:rPr>
    </w:lvl>
    <w:lvl w:ilvl="6">
      <w:start w:val="1"/>
      <w:numFmt w:val="decimal"/>
      <w:lvlText w:val="%1.%2.%3.%4.%5.%6.%7."/>
      <w:lvlJc w:val="left"/>
      <w:pPr>
        <w:ind w:left="7824" w:hanging="1800"/>
      </w:pPr>
      <w:rPr>
        <w:rFonts w:hint="default"/>
      </w:rPr>
    </w:lvl>
    <w:lvl w:ilvl="7">
      <w:start w:val="1"/>
      <w:numFmt w:val="decimal"/>
      <w:lvlText w:val="%1.%2.%3.%4.%5.%6.%7.%8."/>
      <w:lvlJc w:val="left"/>
      <w:pPr>
        <w:ind w:left="8828" w:hanging="1800"/>
      </w:pPr>
      <w:rPr>
        <w:rFonts w:hint="default"/>
      </w:rPr>
    </w:lvl>
    <w:lvl w:ilvl="8">
      <w:start w:val="1"/>
      <w:numFmt w:val="decimal"/>
      <w:lvlText w:val="%1.%2.%3.%4.%5.%6.%7.%8.%9."/>
      <w:lvlJc w:val="left"/>
      <w:pPr>
        <w:ind w:left="10192" w:hanging="2160"/>
      </w:pPr>
      <w:rPr>
        <w:rFonts w:hint="default"/>
      </w:rPr>
    </w:lvl>
  </w:abstractNum>
  <w:abstractNum w:abstractNumId="1">
    <w:nsid w:val="0FCC365B"/>
    <w:multiLevelType w:val="multilevel"/>
    <w:tmpl w:val="EA1271BC"/>
    <w:lvl w:ilvl="0">
      <w:start w:val="2"/>
      <w:numFmt w:val="decimal"/>
      <w:lvlText w:val="%1."/>
      <w:lvlJc w:val="left"/>
      <w:pPr>
        <w:ind w:left="450" w:hanging="450"/>
      </w:pPr>
      <w:rPr>
        <w:rFonts w:eastAsia="MS Mincho" w:hint="default"/>
      </w:rPr>
    </w:lvl>
    <w:lvl w:ilvl="1">
      <w:start w:val="7"/>
      <w:numFmt w:val="decimal"/>
      <w:lvlText w:val="%1.%2."/>
      <w:lvlJc w:val="left"/>
      <w:pPr>
        <w:ind w:left="2149" w:hanging="720"/>
      </w:pPr>
      <w:rPr>
        <w:rFonts w:eastAsia="MS Mincho" w:hint="default"/>
      </w:rPr>
    </w:lvl>
    <w:lvl w:ilvl="2">
      <w:start w:val="1"/>
      <w:numFmt w:val="decimal"/>
      <w:lvlText w:val="%1.%2.%3."/>
      <w:lvlJc w:val="left"/>
      <w:pPr>
        <w:ind w:left="2040" w:hanging="720"/>
      </w:pPr>
      <w:rPr>
        <w:rFonts w:eastAsia="MS Mincho" w:hint="default"/>
      </w:rPr>
    </w:lvl>
    <w:lvl w:ilvl="3">
      <w:start w:val="1"/>
      <w:numFmt w:val="decimal"/>
      <w:lvlText w:val="%1.%2.%3.%4."/>
      <w:lvlJc w:val="left"/>
      <w:pPr>
        <w:ind w:left="5367" w:hanging="1080"/>
      </w:pPr>
      <w:rPr>
        <w:rFonts w:eastAsia="MS Mincho" w:hint="default"/>
      </w:rPr>
    </w:lvl>
    <w:lvl w:ilvl="4">
      <w:start w:val="1"/>
      <w:numFmt w:val="decimal"/>
      <w:lvlText w:val="%1.%2.%3.%4.%5."/>
      <w:lvlJc w:val="left"/>
      <w:pPr>
        <w:ind w:left="6796" w:hanging="1080"/>
      </w:pPr>
      <w:rPr>
        <w:rFonts w:eastAsia="MS Mincho" w:hint="default"/>
      </w:rPr>
    </w:lvl>
    <w:lvl w:ilvl="5">
      <w:start w:val="1"/>
      <w:numFmt w:val="decimal"/>
      <w:lvlText w:val="%1.%2.%3.%4.%5.%6."/>
      <w:lvlJc w:val="left"/>
      <w:pPr>
        <w:ind w:left="8585" w:hanging="1440"/>
      </w:pPr>
      <w:rPr>
        <w:rFonts w:eastAsia="MS Mincho" w:hint="default"/>
      </w:rPr>
    </w:lvl>
    <w:lvl w:ilvl="6">
      <w:start w:val="1"/>
      <w:numFmt w:val="decimal"/>
      <w:lvlText w:val="%1.%2.%3.%4.%5.%6.%7."/>
      <w:lvlJc w:val="left"/>
      <w:pPr>
        <w:ind w:left="10374" w:hanging="1800"/>
      </w:pPr>
      <w:rPr>
        <w:rFonts w:eastAsia="MS Mincho" w:hint="default"/>
      </w:rPr>
    </w:lvl>
    <w:lvl w:ilvl="7">
      <w:start w:val="1"/>
      <w:numFmt w:val="decimal"/>
      <w:lvlText w:val="%1.%2.%3.%4.%5.%6.%7.%8."/>
      <w:lvlJc w:val="left"/>
      <w:pPr>
        <w:ind w:left="11803" w:hanging="1800"/>
      </w:pPr>
      <w:rPr>
        <w:rFonts w:eastAsia="MS Mincho" w:hint="default"/>
      </w:rPr>
    </w:lvl>
    <w:lvl w:ilvl="8">
      <w:start w:val="1"/>
      <w:numFmt w:val="decimal"/>
      <w:lvlText w:val="%1.%2.%3.%4.%5.%6.%7.%8.%9."/>
      <w:lvlJc w:val="left"/>
      <w:pPr>
        <w:ind w:left="13592" w:hanging="2160"/>
      </w:pPr>
      <w:rPr>
        <w:rFonts w:eastAsia="MS Mincho" w:hint="default"/>
      </w:rPr>
    </w:lvl>
  </w:abstractNum>
  <w:abstractNum w:abstractNumId="2">
    <w:nsid w:val="1D9175BF"/>
    <w:multiLevelType w:val="multilevel"/>
    <w:tmpl w:val="774AF26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20"/>
        </w:tabs>
        <w:ind w:left="720" w:hanging="720"/>
      </w:pPr>
      <w:rPr>
        <w:rFonts w:hint="default"/>
      </w:rPr>
    </w:lvl>
    <w:lvl w:ilvl="2">
      <w:start w:val="1"/>
      <w:numFmt w:val="decimal"/>
      <w:suff w:val="space"/>
      <w:lvlText w:val="%1.%2.%3."/>
      <w:lvlJc w:val="left"/>
      <w:pPr>
        <w:ind w:left="1320" w:firstLine="0"/>
      </w:pPr>
      <w:rPr>
        <w:rFonts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21857"/>
    <w:rsid w:val="00003459"/>
    <w:rsid w:val="000105CC"/>
    <w:rsid w:val="00026B5E"/>
    <w:rsid w:val="00027DE6"/>
    <w:rsid w:val="0004084F"/>
    <w:rsid w:val="00063509"/>
    <w:rsid w:val="00073030"/>
    <w:rsid w:val="000777AB"/>
    <w:rsid w:val="00077F97"/>
    <w:rsid w:val="00082F94"/>
    <w:rsid w:val="00083273"/>
    <w:rsid w:val="0008388E"/>
    <w:rsid w:val="00084180"/>
    <w:rsid w:val="00085F72"/>
    <w:rsid w:val="000A60A3"/>
    <w:rsid w:val="000A67CD"/>
    <w:rsid w:val="000A799D"/>
    <w:rsid w:val="000B1E45"/>
    <w:rsid w:val="000C14DA"/>
    <w:rsid w:val="000C5531"/>
    <w:rsid w:val="000C5FD9"/>
    <w:rsid w:val="000D3468"/>
    <w:rsid w:val="000D480C"/>
    <w:rsid w:val="000F0BC1"/>
    <w:rsid w:val="000F48AA"/>
    <w:rsid w:val="001002DD"/>
    <w:rsid w:val="00101E37"/>
    <w:rsid w:val="00107B80"/>
    <w:rsid w:val="00114875"/>
    <w:rsid w:val="00117473"/>
    <w:rsid w:val="001212C5"/>
    <w:rsid w:val="00121857"/>
    <w:rsid w:val="00124964"/>
    <w:rsid w:val="00132AFA"/>
    <w:rsid w:val="00133B1D"/>
    <w:rsid w:val="00133CFF"/>
    <w:rsid w:val="00136CC9"/>
    <w:rsid w:val="0014182E"/>
    <w:rsid w:val="0014455A"/>
    <w:rsid w:val="001475DB"/>
    <w:rsid w:val="00152424"/>
    <w:rsid w:val="001578F8"/>
    <w:rsid w:val="00177D91"/>
    <w:rsid w:val="001922E4"/>
    <w:rsid w:val="001B0FDE"/>
    <w:rsid w:val="001B2CC8"/>
    <w:rsid w:val="001C054D"/>
    <w:rsid w:val="001C05F5"/>
    <w:rsid w:val="001C248E"/>
    <w:rsid w:val="001C2588"/>
    <w:rsid w:val="001D46B1"/>
    <w:rsid w:val="001F0B3B"/>
    <w:rsid w:val="001F45C5"/>
    <w:rsid w:val="001F4F2E"/>
    <w:rsid w:val="001F52B9"/>
    <w:rsid w:val="00204B07"/>
    <w:rsid w:val="0020709B"/>
    <w:rsid w:val="00212BA5"/>
    <w:rsid w:val="002157F4"/>
    <w:rsid w:val="00216833"/>
    <w:rsid w:val="002242AA"/>
    <w:rsid w:val="002350DE"/>
    <w:rsid w:val="00235AF1"/>
    <w:rsid w:val="00237904"/>
    <w:rsid w:val="00245141"/>
    <w:rsid w:val="002518F0"/>
    <w:rsid w:val="0026332C"/>
    <w:rsid w:val="002636BF"/>
    <w:rsid w:val="00275190"/>
    <w:rsid w:val="0028492E"/>
    <w:rsid w:val="0029070E"/>
    <w:rsid w:val="00296517"/>
    <w:rsid w:val="002A679D"/>
    <w:rsid w:val="002A7D8B"/>
    <w:rsid w:val="002C0F1D"/>
    <w:rsid w:val="002C536B"/>
    <w:rsid w:val="002E11EB"/>
    <w:rsid w:val="002E2B59"/>
    <w:rsid w:val="002E5A39"/>
    <w:rsid w:val="002F00CA"/>
    <w:rsid w:val="002F0875"/>
    <w:rsid w:val="003038BF"/>
    <w:rsid w:val="003106D1"/>
    <w:rsid w:val="0032153B"/>
    <w:rsid w:val="003248F4"/>
    <w:rsid w:val="00360C7F"/>
    <w:rsid w:val="003703CA"/>
    <w:rsid w:val="003806BF"/>
    <w:rsid w:val="00396CB1"/>
    <w:rsid w:val="0039795C"/>
    <w:rsid w:val="003C47A2"/>
    <w:rsid w:val="003C7469"/>
    <w:rsid w:val="003D0AA6"/>
    <w:rsid w:val="003D0C7C"/>
    <w:rsid w:val="003E13B8"/>
    <w:rsid w:val="003E1D49"/>
    <w:rsid w:val="003F2B7A"/>
    <w:rsid w:val="00404010"/>
    <w:rsid w:val="0040601E"/>
    <w:rsid w:val="0041301F"/>
    <w:rsid w:val="00427B60"/>
    <w:rsid w:val="00430E70"/>
    <w:rsid w:val="0044002D"/>
    <w:rsid w:val="00456127"/>
    <w:rsid w:val="004566F4"/>
    <w:rsid w:val="00482157"/>
    <w:rsid w:val="00483D8D"/>
    <w:rsid w:val="004917E8"/>
    <w:rsid w:val="004925A2"/>
    <w:rsid w:val="004A02F8"/>
    <w:rsid w:val="004B3332"/>
    <w:rsid w:val="004B7489"/>
    <w:rsid w:val="004C25E1"/>
    <w:rsid w:val="004C3E28"/>
    <w:rsid w:val="004C63EA"/>
    <w:rsid w:val="004E09D6"/>
    <w:rsid w:val="004E6747"/>
    <w:rsid w:val="004F190D"/>
    <w:rsid w:val="004F2A93"/>
    <w:rsid w:val="004F2B79"/>
    <w:rsid w:val="00500D9B"/>
    <w:rsid w:val="0050283D"/>
    <w:rsid w:val="00510572"/>
    <w:rsid w:val="00512FEB"/>
    <w:rsid w:val="005142C5"/>
    <w:rsid w:val="005168ED"/>
    <w:rsid w:val="00521DDF"/>
    <w:rsid w:val="00522B27"/>
    <w:rsid w:val="005259D3"/>
    <w:rsid w:val="00531303"/>
    <w:rsid w:val="0053719E"/>
    <w:rsid w:val="0054033E"/>
    <w:rsid w:val="00542DB9"/>
    <w:rsid w:val="00553B8C"/>
    <w:rsid w:val="00555049"/>
    <w:rsid w:val="00564686"/>
    <w:rsid w:val="00583AE4"/>
    <w:rsid w:val="00584D63"/>
    <w:rsid w:val="005A69AB"/>
    <w:rsid w:val="005B1C92"/>
    <w:rsid w:val="005C1B79"/>
    <w:rsid w:val="005D1FED"/>
    <w:rsid w:val="005D64B8"/>
    <w:rsid w:val="005E0384"/>
    <w:rsid w:val="006072F9"/>
    <w:rsid w:val="006117F1"/>
    <w:rsid w:val="00630D30"/>
    <w:rsid w:val="006323ED"/>
    <w:rsid w:val="00635A22"/>
    <w:rsid w:val="00641EB9"/>
    <w:rsid w:val="006527AA"/>
    <w:rsid w:val="006533C8"/>
    <w:rsid w:val="0065729B"/>
    <w:rsid w:val="0065731F"/>
    <w:rsid w:val="00661273"/>
    <w:rsid w:val="00662448"/>
    <w:rsid w:val="006713BF"/>
    <w:rsid w:val="0067225E"/>
    <w:rsid w:val="006A1CD2"/>
    <w:rsid w:val="006B1C5A"/>
    <w:rsid w:val="006B32C7"/>
    <w:rsid w:val="006E0FA2"/>
    <w:rsid w:val="006E19E3"/>
    <w:rsid w:val="007022A0"/>
    <w:rsid w:val="00702B9B"/>
    <w:rsid w:val="00706492"/>
    <w:rsid w:val="00712D42"/>
    <w:rsid w:val="0071430A"/>
    <w:rsid w:val="0071472A"/>
    <w:rsid w:val="00720B00"/>
    <w:rsid w:val="00724EED"/>
    <w:rsid w:val="00740CB9"/>
    <w:rsid w:val="007442D3"/>
    <w:rsid w:val="0075014E"/>
    <w:rsid w:val="00772A14"/>
    <w:rsid w:val="007819DD"/>
    <w:rsid w:val="00790FF6"/>
    <w:rsid w:val="00794C56"/>
    <w:rsid w:val="00795795"/>
    <w:rsid w:val="007A053B"/>
    <w:rsid w:val="007A10E9"/>
    <w:rsid w:val="007A2DF1"/>
    <w:rsid w:val="007B4A2D"/>
    <w:rsid w:val="007B5E62"/>
    <w:rsid w:val="007D6F31"/>
    <w:rsid w:val="007E2FD7"/>
    <w:rsid w:val="007F5506"/>
    <w:rsid w:val="007F66F9"/>
    <w:rsid w:val="00807C94"/>
    <w:rsid w:val="008128DB"/>
    <w:rsid w:val="00831584"/>
    <w:rsid w:val="00850BB6"/>
    <w:rsid w:val="00852B23"/>
    <w:rsid w:val="008656D8"/>
    <w:rsid w:val="00884629"/>
    <w:rsid w:val="008927D0"/>
    <w:rsid w:val="008A2236"/>
    <w:rsid w:val="008B29D7"/>
    <w:rsid w:val="008B31FE"/>
    <w:rsid w:val="008C7B27"/>
    <w:rsid w:val="008E00E7"/>
    <w:rsid w:val="008E0CEC"/>
    <w:rsid w:val="008E1656"/>
    <w:rsid w:val="008E1A69"/>
    <w:rsid w:val="008E2533"/>
    <w:rsid w:val="008F0A98"/>
    <w:rsid w:val="008F15E6"/>
    <w:rsid w:val="009037F5"/>
    <w:rsid w:val="00910BE4"/>
    <w:rsid w:val="009147D6"/>
    <w:rsid w:val="00915DBD"/>
    <w:rsid w:val="009226F7"/>
    <w:rsid w:val="0092627C"/>
    <w:rsid w:val="0093062F"/>
    <w:rsid w:val="009324E3"/>
    <w:rsid w:val="00940778"/>
    <w:rsid w:val="00944F2E"/>
    <w:rsid w:val="00961F62"/>
    <w:rsid w:val="00962FD2"/>
    <w:rsid w:val="009662B7"/>
    <w:rsid w:val="00966BF5"/>
    <w:rsid w:val="00982D73"/>
    <w:rsid w:val="00983135"/>
    <w:rsid w:val="0099300C"/>
    <w:rsid w:val="00994F52"/>
    <w:rsid w:val="009B5B6A"/>
    <w:rsid w:val="009B6FDE"/>
    <w:rsid w:val="009C16C0"/>
    <w:rsid w:val="009C4A5D"/>
    <w:rsid w:val="009C6393"/>
    <w:rsid w:val="009F2FCC"/>
    <w:rsid w:val="009F36EA"/>
    <w:rsid w:val="009F3AE5"/>
    <w:rsid w:val="00A017DE"/>
    <w:rsid w:val="00A038AE"/>
    <w:rsid w:val="00A042DE"/>
    <w:rsid w:val="00A06273"/>
    <w:rsid w:val="00A1512F"/>
    <w:rsid w:val="00A20EC2"/>
    <w:rsid w:val="00A232F1"/>
    <w:rsid w:val="00A24D3A"/>
    <w:rsid w:val="00A31BA8"/>
    <w:rsid w:val="00A335BC"/>
    <w:rsid w:val="00A35895"/>
    <w:rsid w:val="00A44A48"/>
    <w:rsid w:val="00A51740"/>
    <w:rsid w:val="00A51B83"/>
    <w:rsid w:val="00A61E76"/>
    <w:rsid w:val="00A716A3"/>
    <w:rsid w:val="00A7517C"/>
    <w:rsid w:val="00A767DE"/>
    <w:rsid w:val="00A851E6"/>
    <w:rsid w:val="00AA34B6"/>
    <w:rsid w:val="00AA36AF"/>
    <w:rsid w:val="00AA79FA"/>
    <w:rsid w:val="00AA7EFD"/>
    <w:rsid w:val="00AB48AD"/>
    <w:rsid w:val="00AC0842"/>
    <w:rsid w:val="00AC5789"/>
    <w:rsid w:val="00AC57C2"/>
    <w:rsid w:val="00AC799F"/>
    <w:rsid w:val="00AD1E5A"/>
    <w:rsid w:val="00AD69FC"/>
    <w:rsid w:val="00AE71D4"/>
    <w:rsid w:val="00AF3E8A"/>
    <w:rsid w:val="00AF4708"/>
    <w:rsid w:val="00B02FDB"/>
    <w:rsid w:val="00B14FF4"/>
    <w:rsid w:val="00B20DF0"/>
    <w:rsid w:val="00B21959"/>
    <w:rsid w:val="00B244CC"/>
    <w:rsid w:val="00B252A3"/>
    <w:rsid w:val="00B27DCF"/>
    <w:rsid w:val="00B30AA9"/>
    <w:rsid w:val="00B3207D"/>
    <w:rsid w:val="00B34220"/>
    <w:rsid w:val="00B44532"/>
    <w:rsid w:val="00B50EA6"/>
    <w:rsid w:val="00B56904"/>
    <w:rsid w:val="00B81AC6"/>
    <w:rsid w:val="00B93D1E"/>
    <w:rsid w:val="00BA3DFD"/>
    <w:rsid w:val="00BA4ABE"/>
    <w:rsid w:val="00BA6ECA"/>
    <w:rsid w:val="00BB7300"/>
    <w:rsid w:val="00BC29CF"/>
    <w:rsid w:val="00BD0021"/>
    <w:rsid w:val="00BD06F5"/>
    <w:rsid w:val="00BD3223"/>
    <w:rsid w:val="00BD6739"/>
    <w:rsid w:val="00BE4FBE"/>
    <w:rsid w:val="00BE7F31"/>
    <w:rsid w:val="00BF2940"/>
    <w:rsid w:val="00C0686E"/>
    <w:rsid w:val="00C10B7F"/>
    <w:rsid w:val="00C11EA7"/>
    <w:rsid w:val="00C15A25"/>
    <w:rsid w:val="00C20053"/>
    <w:rsid w:val="00C2562C"/>
    <w:rsid w:val="00C26B4C"/>
    <w:rsid w:val="00C375C3"/>
    <w:rsid w:val="00C40A83"/>
    <w:rsid w:val="00C42324"/>
    <w:rsid w:val="00C43903"/>
    <w:rsid w:val="00C52492"/>
    <w:rsid w:val="00C57DDA"/>
    <w:rsid w:val="00C62617"/>
    <w:rsid w:val="00C64E36"/>
    <w:rsid w:val="00C710BB"/>
    <w:rsid w:val="00C73DDA"/>
    <w:rsid w:val="00C97E97"/>
    <w:rsid w:val="00CA54FA"/>
    <w:rsid w:val="00CB1C18"/>
    <w:rsid w:val="00CB3C86"/>
    <w:rsid w:val="00CE09CD"/>
    <w:rsid w:val="00D00E8E"/>
    <w:rsid w:val="00D0636A"/>
    <w:rsid w:val="00D21C01"/>
    <w:rsid w:val="00D22958"/>
    <w:rsid w:val="00D32B13"/>
    <w:rsid w:val="00D32F01"/>
    <w:rsid w:val="00D35556"/>
    <w:rsid w:val="00D40099"/>
    <w:rsid w:val="00D43A0F"/>
    <w:rsid w:val="00D50A82"/>
    <w:rsid w:val="00D54159"/>
    <w:rsid w:val="00D55D10"/>
    <w:rsid w:val="00D56D3E"/>
    <w:rsid w:val="00D60619"/>
    <w:rsid w:val="00D701AF"/>
    <w:rsid w:val="00D70D67"/>
    <w:rsid w:val="00D73D4C"/>
    <w:rsid w:val="00D7451B"/>
    <w:rsid w:val="00D83169"/>
    <w:rsid w:val="00D83A7C"/>
    <w:rsid w:val="00D84F35"/>
    <w:rsid w:val="00D9562C"/>
    <w:rsid w:val="00DA0861"/>
    <w:rsid w:val="00DA3690"/>
    <w:rsid w:val="00DB11D3"/>
    <w:rsid w:val="00DB6FD2"/>
    <w:rsid w:val="00DD2DE9"/>
    <w:rsid w:val="00DE094E"/>
    <w:rsid w:val="00DE3A29"/>
    <w:rsid w:val="00DE5F8C"/>
    <w:rsid w:val="00E049C5"/>
    <w:rsid w:val="00E16968"/>
    <w:rsid w:val="00E26F81"/>
    <w:rsid w:val="00E35CDC"/>
    <w:rsid w:val="00E5065E"/>
    <w:rsid w:val="00E50CBA"/>
    <w:rsid w:val="00E51970"/>
    <w:rsid w:val="00E666A5"/>
    <w:rsid w:val="00E7093B"/>
    <w:rsid w:val="00E87D4E"/>
    <w:rsid w:val="00E90B84"/>
    <w:rsid w:val="00E9433F"/>
    <w:rsid w:val="00EA730C"/>
    <w:rsid w:val="00EA7780"/>
    <w:rsid w:val="00EB5105"/>
    <w:rsid w:val="00ED1117"/>
    <w:rsid w:val="00ED1B2D"/>
    <w:rsid w:val="00ED60FD"/>
    <w:rsid w:val="00EE24DF"/>
    <w:rsid w:val="00F0713A"/>
    <w:rsid w:val="00F13C46"/>
    <w:rsid w:val="00F17D3B"/>
    <w:rsid w:val="00F22417"/>
    <w:rsid w:val="00F24B3D"/>
    <w:rsid w:val="00F25640"/>
    <w:rsid w:val="00F3417A"/>
    <w:rsid w:val="00F4772C"/>
    <w:rsid w:val="00F532A7"/>
    <w:rsid w:val="00F61922"/>
    <w:rsid w:val="00F6476F"/>
    <w:rsid w:val="00F72DD1"/>
    <w:rsid w:val="00F752D3"/>
    <w:rsid w:val="00F776E4"/>
    <w:rsid w:val="00F91597"/>
    <w:rsid w:val="00F9264A"/>
    <w:rsid w:val="00F94074"/>
    <w:rsid w:val="00F9545A"/>
    <w:rsid w:val="00F95D13"/>
    <w:rsid w:val="00FA47B2"/>
    <w:rsid w:val="00FA639F"/>
    <w:rsid w:val="00FB522B"/>
    <w:rsid w:val="00FB75F0"/>
    <w:rsid w:val="00FD0809"/>
    <w:rsid w:val="00FD4487"/>
    <w:rsid w:val="00FE777D"/>
    <w:rsid w:val="00FF71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GB" w:eastAsia="en-GB" w:bidi="en-GB"/>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1BA8"/>
    <w:pPr>
      <w:tabs>
        <w:tab w:val="left" w:pos="709"/>
      </w:tabs>
      <w:ind w:firstLine="709"/>
    </w:pPr>
    <w:rPr>
      <w:rFonts w:ascii="Times New Roman" w:hAnsi="Times New Roman"/>
      <w:snapToGrid w:val="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бычный1"/>
    <w:link w:val="Normal"/>
    <w:rsid w:val="00CB1C18"/>
    <w:pPr>
      <w:ind w:firstLine="720"/>
      <w:jc w:val="both"/>
    </w:pPr>
    <w:rPr>
      <w:rFonts w:ascii="Times New Roman" w:hAnsi="Times New Roman"/>
      <w:sz w:val="28"/>
      <w:szCs w:val="22"/>
    </w:rPr>
  </w:style>
  <w:style w:type="character" w:customStyle="1" w:styleId="Normal">
    <w:name w:val="Normal Знак"/>
    <w:link w:val="1"/>
    <w:rsid w:val="00CB1C18"/>
    <w:rPr>
      <w:rFonts w:ascii="Times New Roman" w:hAnsi="Times New Roman"/>
      <w:sz w:val="28"/>
      <w:szCs w:val="22"/>
      <w:lang w:eastAsia="en-GB" w:bidi="en-GB"/>
    </w:rPr>
  </w:style>
  <w:style w:type="paragraph" w:styleId="a3">
    <w:name w:val="footnote text"/>
    <w:basedOn w:val="a"/>
    <w:link w:val="a4"/>
    <w:semiHidden/>
    <w:rsid w:val="00CB1C18"/>
    <w:pPr>
      <w:widowControl w:val="0"/>
      <w:tabs>
        <w:tab w:val="clear" w:pos="709"/>
      </w:tabs>
      <w:autoSpaceDE w:val="0"/>
      <w:autoSpaceDN w:val="0"/>
      <w:ind w:firstLine="0"/>
    </w:pPr>
    <w:rPr>
      <w:snapToGrid/>
      <w:sz w:val="20"/>
    </w:rPr>
  </w:style>
  <w:style w:type="character" w:customStyle="1" w:styleId="a4">
    <w:name w:val="Текст сноски Знак"/>
    <w:link w:val="a3"/>
    <w:semiHidden/>
    <w:rsid w:val="00CB1C18"/>
    <w:rPr>
      <w:rFonts w:ascii="Times New Roman" w:hAnsi="Times New Roman" w:cs="Times New Roman"/>
      <w:sz w:val="20"/>
      <w:szCs w:val="20"/>
      <w:lang w:eastAsia="en-GB"/>
    </w:rPr>
  </w:style>
  <w:style w:type="character" w:styleId="a5">
    <w:name w:val="footnote reference"/>
    <w:semiHidden/>
    <w:rsid w:val="00CB1C18"/>
    <w:rPr>
      <w:vertAlign w:val="superscript"/>
    </w:rPr>
  </w:style>
  <w:style w:type="character" w:styleId="a6">
    <w:name w:val="Hyperlink"/>
    <w:unhideWhenUsed/>
    <w:rsid w:val="00CB1C18"/>
    <w:rPr>
      <w:color w:val="0000FF"/>
      <w:u w:val="single"/>
    </w:rPr>
  </w:style>
  <w:style w:type="paragraph" w:styleId="a7">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8"/>
    <w:rsid w:val="007B4A2D"/>
    <w:pPr>
      <w:tabs>
        <w:tab w:val="clear" w:pos="709"/>
      </w:tabs>
      <w:jc w:val="both"/>
    </w:pPr>
    <w:rPr>
      <w:rFonts w:eastAsia="MS Mincho"/>
      <w:snapToGrid/>
      <w:sz w:val="26"/>
      <w:szCs w:val="24"/>
    </w:rPr>
  </w:style>
  <w:style w:type="character" w:customStyle="1" w:styleId="a8">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link w:val="a7"/>
    <w:rsid w:val="007B4A2D"/>
    <w:rPr>
      <w:rFonts w:ascii="Times New Roman" w:eastAsia="MS Mincho" w:hAnsi="Times New Roman" w:cs="Times New Roman"/>
      <w:sz w:val="26"/>
      <w:szCs w:val="24"/>
      <w:lang w:eastAsia="en-GB"/>
    </w:rPr>
  </w:style>
  <w:style w:type="paragraph" w:styleId="a9">
    <w:name w:val="Balloon Text"/>
    <w:basedOn w:val="a"/>
    <w:link w:val="aa"/>
    <w:uiPriority w:val="99"/>
    <w:semiHidden/>
    <w:unhideWhenUsed/>
    <w:rsid w:val="00542DB9"/>
    <w:rPr>
      <w:rFonts w:ascii="Tahoma" w:hAnsi="Tahoma" w:cs="Tahoma"/>
      <w:sz w:val="16"/>
      <w:szCs w:val="16"/>
    </w:rPr>
  </w:style>
  <w:style w:type="character" w:customStyle="1" w:styleId="aa">
    <w:name w:val="Текст выноски Знак"/>
    <w:link w:val="a9"/>
    <w:uiPriority w:val="99"/>
    <w:semiHidden/>
    <w:rsid w:val="00542DB9"/>
    <w:rPr>
      <w:rFonts w:ascii="Tahoma" w:hAnsi="Tahoma" w:cs="Tahoma"/>
      <w:snapToGrid w:val="0"/>
      <w:sz w:val="16"/>
      <w:szCs w:val="16"/>
      <w:lang w:eastAsia="en-GB"/>
    </w:rPr>
  </w:style>
  <w:style w:type="character" w:styleId="ab">
    <w:name w:val="annotation reference"/>
    <w:uiPriority w:val="99"/>
    <w:semiHidden/>
    <w:unhideWhenUsed/>
    <w:rsid w:val="00A44A48"/>
    <w:rPr>
      <w:sz w:val="16"/>
      <w:szCs w:val="16"/>
    </w:rPr>
  </w:style>
  <w:style w:type="paragraph" w:styleId="ac">
    <w:name w:val="annotation text"/>
    <w:basedOn w:val="a"/>
    <w:link w:val="ad"/>
    <w:uiPriority w:val="99"/>
    <w:semiHidden/>
    <w:unhideWhenUsed/>
    <w:rsid w:val="00A44A48"/>
    <w:rPr>
      <w:sz w:val="20"/>
    </w:rPr>
  </w:style>
  <w:style w:type="character" w:customStyle="1" w:styleId="ad">
    <w:name w:val="Текст примечания Знак"/>
    <w:link w:val="ac"/>
    <w:uiPriority w:val="99"/>
    <w:semiHidden/>
    <w:rsid w:val="00A44A48"/>
    <w:rPr>
      <w:rFonts w:ascii="Times New Roman" w:hAnsi="Times New Roman" w:cs="Times New Roman"/>
      <w:snapToGrid w:val="0"/>
      <w:sz w:val="20"/>
      <w:szCs w:val="20"/>
      <w:lang w:eastAsia="en-GB"/>
    </w:rPr>
  </w:style>
  <w:style w:type="paragraph" w:styleId="ae">
    <w:name w:val="annotation subject"/>
    <w:basedOn w:val="ac"/>
    <w:next w:val="ac"/>
    <w:link w:val="af"/>
    <w:uiPriority w:val="99"/>
    <w:semiHidden/>
    <w:unhideWhenUsed/>
    <w:rsid w:val="00A44A48"/>
    <w:rPr>
      <w:b/>
      <w:bCs/>
    </w:rPr>
  </w:style>
  <w:style w:type="character" w:customStyle="1" w:styleId="af">
    <w:name w:val="Тема примечания Знак"/>
    <w:link w:val="ae"/>
    <w:uiPriority w:val="99"/>
    <w:semiHidden/>
    <w:rsid w:val="00A44A48"/>
    <w:rPr>
      <w:rFonts w:ascii="Times New Roman" w:hAnsi="Times New Roman" w:cs="Times New Roman"/>
      <w:b/>
      <w:bCs/>
      <w:snapToGrid w:val="0"/>
      <w:sz w:val="20"/>
      <w:szCs w:val="20"/>
      <w:lang w:eastAsia="en-GB"/>
    </w:rPr>
  </w:style>
  <w:style w:type="paragraph" w:styleId="af0">
    <w:name w:val="header"/>
    <w:basedOn w:val="a"/>
    <w:link w:val="af1"/>
    <w:uiPriority w:val="99"/>
    <w:unhideWhenUsed/>
    <w:rsid w:val="004F2B79"/>
    <w:pPr>
      <w:tabs>
        <w:tab w:val="clear" w:pos="709"/>
        <w:tab w:val="center" w:pos="4677"/>
        <w:tab w:val="right" w:pos="9355"/>
      </w:tabs>
    </w:pPr>
  </w:style>
  <w:style w:type="character" w:customStyle="1" w:styleId="af1">
    <w:name w:val="Верхний колонтитул Знак"/>
    <w:link w:val="af0"/>
    <w:uiPriority w:val="99"/>
    <w:rsid w:val="004F2B79"/>
    <w:rPr>
      <w:rFonts w:ascii="Times New Roman" w:hAnsi="Times New Roman"/>
      <w:snapToGrid w:val="0"/>
      <w:sz w:val="28"/>
    </w:rPr>
  </w:style>
  <w:style w:type="paragraph" w:styleId="af2">
    <w:name w:val="footer"/>
    <w:basedOn w:val="a"/>
    <w:link w:val="af3"/>
    <w:uiPriority w:val="99"/>
    <w:unhideWhenUsed/>
    <w:rsid w:val="004F2B79"/>
    <w:pPr>
      <w:tabs>
        <w:tab w:val="clear" w:pos="709"/>
        <w:tab w:val="center" w:pos="4677"/>
        <w:tab w:val="right" w:pos="9355"/>
      </w:tabs>
    </w:pPr>
  </w:style>
  <w:style w:type="character" w:customStyle="1" w:styleId="af3">
    <w:name w:val="Нижний колонтитул Знак"/>
    <w:link w:val="af2"/>
    <w:uiPriority w:val="99"/>
    <w:rsid w:val="004F2B79"/>
    <w:rPr>
      <w:rFonts w:ascii="Times New Roman" w:hAnsi="Times New Roman"/>
      <w:snapToGrid w:val="0"/>
      <w:sz w:val="28"/>
    </w:rPr>
  </w:style>
  <w:style w:type="table" w:styleId="af4">
    <w:name w:val="Table Grid"/>
    <w:basedOn w:val="a1"/>
    <w:uiPriority w:val="59"/>
    <w:rsid w:val="00AC08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1">
    <w:name w:val="WW8Num2z1"/>
    <w:rsid w:val="00083273"/>
    <w:rPr>
      <w:rFonts w:ascii="Times New Roman" w:hAnsi="Times New Roman" w:cs="Times New Roman"/>
    </w:rPr>
  </w:style>
  <w:style w:type="paragraph" w:styleId="af5">
    <w:name w:val="List Paragraph"/>
    <w:basedOn w:val="a"/>
    <w:link w:val="af6"/>
    <w:qFormat/>
    <w:rsid w:val="009147D6"/>
    <w:pPr>
      <w:tabs>
        <w:tab w:val="clear" w:pos="709"/>
      </w:tabs>
      <w:suppressAutoHyphens/>
      <w:ind w:left="720" w:firstLine="0"/>
    </w:pPr>
    <w:rPr>
      <w:snapToGrid/>
      <w:sz w:val="24"/>
      <w:szCs w:val="24"/>
    </w:rPr>
  </w:style>
  <w:style w:type="character" w:customStyle="1" w:styleId="af6">
    <w:name w:val="Абзац списка Знак"/>
    <w:basedOn w:val="a0"/>
    <w:link w:val="af5"/>
    <w:rsid w:val="009147D6"/>
    <w:rPr>
      <w:rFonts w:ascii="Times New Roman" w:hAnsi="Times New Roman"/>
      <w:sz w:val="24"/>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1681464">
      <w:bodyDiv w:val="1"/>
      <w:marLeft w:val="0"/>
      <w:marRight w:val="0"/>
      <w:marTop w:val="0"/>
      <w:marBottom w:val="0"/>
      <w:divBdr>
        <w:top w:val="none" w:sz="0" w:space="0" w:color="auto"/>
        <w:left w:val="none" w:sz="0" w:space="0" w:color="auto"/>
        <w:bottom w:val="none" w:sz="0" w:space="0" w:color="auto"/>
        <w:right w:val="none" w:sz="0" w:space="0" w:color="auto"/>
      </w:divBdr>
      <w:divsChild>
        <w:div w:id="600260686">
          <w:marLeft w:val="0"/>
          <w:marRight w:val="0"/>
          <w:marTop w:val="0"/>
          <w:marBottom w:val="0"/>
          <w:divBdr>
            <w:top w:val="none" w:sz="0" w:space="0" w:color="auto"/>
            <w:left w:val="none" w:sz="0" w:space="0" w:color="auto"/>
            <w:bottom w:val="none" w:sz="0" w:space="0" w:color="auto"/>
            <w:right w:val="none" w:sz="0" w:space="0" w:color="auto"/>
          </w:divBdr>
          <w:divsChild>
            <w:div w:id="1446804750">
              <w:marLeft w:val="0"/>
              <w:marRight w:val="0"/>
              <w:marTop w:val="0"/>
              <w:marBottom w:val="0"/>
              <w:divBdr>
                <w:top w:val="none" w:sz="0" w:space="0" w:color="auto"/>
                <w:left w:val="none" w:sz="0" w:space="0" w:color="auto"/>
                <w:bottom w:val="none" w:sz="0" w:space="0" w:color="auto"/>
                <w:right w:val="none" w:sz="0" w:space="0" w:color="auto"/>
              </w:divBdr>
              <w:divsChild>
                <w:div w:id="1537622343">
                  <w:marLeft w:val="0"/>
                  <w:marRight w:val="0"/>
                  <w:marTop w:val="0"/>
                  <w:marBottom w:val="0"/>
                  <w:divBdr>
                    <w:top w:val="none" w:sz="0" w:space="0" w:color="auto"/>
                    <w:left w:val="none" w:sz="0" w:space="0" w:color="auto"/>
                    <w:bottom w:val="none" w:sz="0" w:space="0" w:color="auto"/>
                    <w:right w:val="none" w:sz="0" w:space="0" w:color="auto"/>
                  </w:divBdr>
                  <w:divsChild>
                    <w:div w:id="2136944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zakupki.gov.r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www.trcont.com"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Документ сервиса 'Документация'" ma:contentTypeID="0x010100595F524C32804FD1A6E8584A5C5080A800399E2B9B5045E642A6DBCEF6467C2C63" ma:contentTypeVersion="0" ma:contentTypeDescription="" ma:contentTypeScope="" ma:versionID="4e68ed0bd4e110f26df38860a785bc02">
  <xsd:schema xmlns:xsd="http://www.w3.org/2001/XMLSchema" xmlns:xs="http://www.w3.org/2001/XMLSchema" xmlns:p="http://schemas.microsoft.com/office/2006/metadata/properties" xmlns:ns1="021F9181-A199-4D55-B335-911D3DF93F0C" targetNamespace="http://schemas.microsoft.com/office/2006/metadata/properties" ma:root="true" ma:fieldsID="74f7144e377e7a8f33d0a103387a3fdd" ns1:_="">
    <xsd:import namespace="021F9181-A199-4D55-B335-911D3DF93F0C"/>
    <xsd:element name="properties">
      <xsd:complexType>
        <xsd:sequence>
          <xsd:element name="documentManagement">
            <xsd:complexType>
              <xsd:all>
                <xsd:element ref="ns1:DocumentDate"/>
                <xsd:element ref="ns1:DocumentCategory" minOccurs="0"/>
                <xsd:element ref="ns1:DocumentNumber"/>
                <xsd:element ref="ns1:DocumentPriority"/>
                <xsd:element ref="ns1:DocumentStatus"/>
                <xsd:element ref="ns1:DocumentStatusComment" minOccurs="0"/>
                <xsd:element ref="ns1:DocumentParentDocuments" minOccurs="0"/>
                <xsd:element ref="ns1:DocumentAuditory" minOccurs="0"/>
                <xsd:element ref="ns1:DocumentCont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1F9181-A199-4D55-B335-911D3DF93F0C" elementFormDefault="qualified">
    <xsd:import namespace="http://schemas.microsoft.com/office/2006/documentManagement/types"/>
    <xsd:import namespace="http://schemas.microsoft.com/office/infopath/2007/PartnerControls"/>
    <xsd:element name="DocumentDate" ma:index="0" ma:displayName="Дата документа" ma:format="DateOnly" ma:internalName="DocumentDate">
      <xsd:simpleType>
        <xsd:restriction base="dms:DateTime"/>
      </xsd:simpleType>
    </xsd:element>
    <xsd:element name="DocumentCategory" ma:index="1" nillable="true" ma:displayName="Категория" ma:hidden="true" ma:internalName="DocumentCategory">
      <xsd:simpleType>
        <xsd:restriction base="dms:Text"/>
      </xsd:simpleType>
    </xsd:element>
    <xsd:element name="DocumentNumber" ma:index="2" ma:displayName="Номер документа" ma:internalName="DocumentNumber">
      <xsd:simpleType>
        <xsd:restriction base="dms:Text"/>
      </xsd:simpleType>
    </xsd:element>
    <xsd:element name="DocumentPriority" ma:index="3" ma:displayName="Значимость" ma:internalName="DocumentPriority">
      <xsd:simpleType>
        <xsd:restriction base="dms:Choice">
          <xsd:enumeration value="не определено"/>
          <xsd:enumeration value="высокая"/>
          <xsd:enumeration value="средняя"/>
          <xsd:enumeration value="низкая"/>
        </xsd:restriction>
      </xsd:simpleType>
    </xsd:element>
    <xsd:element name="DocumentStatus" ma:index="4" ma:displayName="Статус" ma:internalName="DocumentStatus">
      <xsd:simpleType>
        <xsd:restriction base="dms:Choice">
          <xsd:enumeration value="Актуален"/>
          <xsd:enumeration value="Неактуален"/>
        </xsd:restriction>
      </xsd:simpleType>
    </xsd:element>
    <xsd:element name="DocumentStatusComment" ma:index="5" nillable="true" ma:displayName="Комментарий к статусу" ma:internalName="DocumentStatusComment">
      <xsd:simpleType>
        <xsd:restriction base="dms:Note">
          <xsd:maxLength value="255"/>
        </xsd:restriction>
      </xsd:simpleType>
    </xsd:element>
    <xsd:element name="DocumentParentDocuments" ma:index="6" nillable="true" ma:displayName="Родительские документы" ma:internalName="DocumentParentDocuments" ma:showField="FALSE">
      <xsd:simpleType>
        <xsd:restriction base="dms:Note">
          <xsd:maxLength value="255"/>
        </xsd:restriction>
      </xsd:simpleType>
    </xsd:element>
    <xsd:element name="DocumentAuditory" ma:index="7" nillable="true" ma:displayName="Аудитория для рассылки" ma:internalName="DocumentAuditor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cumentContent" ma:index="8" nillable="true" ma:displayName="Содержание документа" ma:internalName="DocumentContent">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ParentDocuments xmlns="021F9181-A199-4D55-B335-911D3DF93F0C" xsi:nil="true"/>
    <DocumentDate xmlns="021F9181-A199-4D55-B335-911D3DF93F0C">2016-03-01T21:00:00+00:00</DocumentDate>
    <DocumentAuditory xmlns="021F9181-A199-4D55-B335-911D3DF93F0C">
      <UserInfo>
        <DisplayName/>
        <AccountId xsi:nil="true"/>
        <AccountType/>
      </UserInfo>
    </DocumentAuditory>
    <DocumentNumber xmlns="021F9181-A199-4D55-B335-911D3DF93F0C">004</DocumentNumber>
    <DocumentStatusComment xmlns="021F9181-A199-4D55-B335-911D3DF93F0C" xsi:nil="true"/>
    <DocumentContent xmlns="021F9181-A199-4D55-B335-911D3DF93F0C">&lt;div class="ExternalClass81ACB046BB74447BAD1A41B31325A735"&gt;&lt;div&gt;&lt;/div&gt;&lt;/div&gt;</DocumentContent>
    <DocumentStatus xmlns="021F9181-A199-4D55-B335-911D3DF93F0C">Актуален</DocumentStatus>
    <DocumentPriority xmlns="021F9181-A199-4D55-B335-911D3DF93F0C">средняя</DocumentPriority>
    <DocumentCategory xmlns="021F9181-A199-4D55-B335-911D3DF93F0C"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E8513-68FB-4F28-AFDF-8298A2395D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1F9181-A199-4D55-B335-911D3DF93F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04213E-99AD-4584-9CFC-1899EA8BEF87}">
  <ds:schemaRefs>
    <ds:schemaRef ds:uri="http://schemas.microsoft.com/office/2006/metadata/properties"/>
    <ds:schemaRef ds:uri="http://schemas.microsoft.com/office/infopath/2007/PartnerControls"/>
    <ds:schemaRef ds:uri="021F9181-A199-4D55-B335-911D3DF93F0C"/>
  </ds:schemaRefs>
</ds:datastoreItem>
</file>

<file path=customXml/itemProps3.xml><?xml version="1.0" encoding="utf-8"?>
<ds:datastoreItem xmlns:ds="http://schemas.openxmlformats.org/officeDocument/2006/customXml" ds:itemID="{71D70BED-FF54-4D41-B539-CBCBC91F66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2170</Words>
  <Characters>12371</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ЗП Шаблон Извещения</vt:lpstr>
    </vt:vector>
  </TitlesOfParts>
  <Company/>
  <LinksUpToDate>false</LinksUpToDate>
  <CharactersWithSpaces>14512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ЗП Шаблон Извещения</dc:title>
  <dc:creator>Титков</dc:creator>
  <cp:lastModifiedBy>Курицын Александр Евгеньевич</cp:lastModifiedBy>
  <cp:revision>13</cp:revision>
  <cp:lastPrinted>2016-12-07T08:08:00Z</cp:lastPrinted>
  <dcterms:created xsi:type="dcterms:W3CDTF">2017-12-25T13:12:00Z</dcterms:created>
  <dcterms:modified xsi:type="dcterms:W3CDTF">2018-01-17T11:58:00Z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0x010100595F524C32804FD1A6E8584A5C5080A800399E2B9B5045E642A6DBCEF6467C2C63</vt:lpwstr>
  </property>
</Properties>
</file>